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FF" w:rsidRDefault="009311FF">
      <w:pPr>
        <w:jc w:val="center"/>
        <w:rPr>
          <w:rFonts w:ascii="宋体" w:hAnsi="宋体" w:cs="宋体"/>
          <w:b/>
          <w:sz w:val="44"/>
          <w:szCs w:val="44"/>
        </w:rPr>
      </w:pPr>
    </w:p>
    <w:p w:rsidR="009311FF" w:rsidRPr="00036719" w:rsidRDefault="003A779D">
      <w:pPr>
        <w:jc w:val="center"/>
        <w:rPr>
          <w:rFonts w:ascii="宋体" w:hAnsi="宋体" w:cs="宋体"/>
          <w:b/>
          <w:sz w:val="36"/>
          <w:szCs w:val="36"/>
        </w:rPr>
      </w:pPr>
      <w:r w:rsidRPr="00036719">
        <w:rPr>
          <w:rFonts w:ascii="宋体" w:hAnsi="宋体" w:cs="宋体" w:hint="eastAsia"/>
          <w:b/>
          <w:sz w:val="36"/>
          <w:szCs w:val="36"/>
        </w:rPr>
        <w:t>泉州市晋光小学关于2022-2023学年度推荐市级表彰</w:t>
      </w:r>
      <w:r w:rsidR="00036719" w:rsidRPr="00036719">
        <w:rPr>
          <w:rFonts w:ascii="宋体" w:hAnsi="宋体" w:cs="宋体" w:hint="eastAsia"/>
          <w:b/>
          <w:sz w:val="36"/>
          <w:szCs w:val="36"/>
        </w:rPr>
        <w:t>新时代三好学生、优秀学生干部、优秀少先队员</w:t>
      </w:r>
      <w:r w:rsidRPr="00036719">
        <w:rPr>
          <w:rFonts w:ascii="宋体" w:hAnsi="宋体" w:cs="宋体" w:hint="eastAsia"/>
          <w:b/>
          <w:sz w:val="36"/>
          <w:szCs w:val="36"/>
        </w:rPr>
        <w:t>的实施方案</w:t>
      </w:r>
    </w:p>
    <w:p w:rsidR="009311FF" w:rsidRDefault="009311FF">
      <w:pPr>
        <w:spacing w:line="380" w:lineRule="exact"/>
        <w:ind w:firstLineChars="691" w:firstLine="2211"/>
        <w:rPr>
          <w:rFonts w:ascii="黑体" w:eastAsia="黑体" w:hAnsi="宋体"/>
          <w:sz w:val="32"/>
          <w:szCs w:val="32"/>
        </w:rPr>
      </w:pPr>
    </w:p>
    <w:p w:rsidR="009311FF" w:rsidRDefault="003A779D">
      <w:pPr>
        <w:spacing w:line="38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各班级推荐市级表彰具体实施细则</w:t>
      </w:r>
    </w:p>
    <w:p w:rsidR="009311FF" w:rsidRDefault="003A779D" w:rsidP="002F5E67">
      <w:pPr>
        <w:spacing w:line="360" w:lineRule="auto"/>
        <w:ind w:firstLineChars="182" w:firstLine="51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1</w:t>
      </w:r>
      <w:r>
        <w:rPr>
          <w:rFonts w:ascii="宋体" w:hAnsi="宋体" w:hint="eastAsia"/>
          <w:szCs w:val="28"/>
        </w:rPr>
        <w:t>．各班推荐学生参评时，应召开全班学生会议，公布评选条件和要求，符合条件的参选人在班级进行自荐演说，再由所在班级学生（第一轮）、正、副</w:t>
      </w:r>
      <w:r w:rsidR="00F73C42">
        <w:rPr>
          <w:rFonts w:ascii="宋体" w:hAnsi="宋体" w:hint="eastAsia"/>
          <w:szCs w:val="28"/>
        </w:rPr>
        <w:t>班主任</w:t>
      </w:r>
      <w:r>
        <w:rPr>
          <w:rFonts w:ascii="宋体" w:hAnsi="宋体" w:hint="eastAsia"/>
          <w:szCs w:val="28"/>
        </w:rPr>
        <w:t>（第二轮）投票表决。</w:t>
      </w:r>
    </w:p>
    <w:p w:rsidR="009311FF" w:rsidRDefault="003A779D" w:rsidP="002F5E67">
      <w:pPr>
        <w:spacing w:line="360" w:lineRule="auto"/>
        <w:ind w:firstLineChars="182" w:firstLine="51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2</w:t>
      </w:r>
      <w:r>
        <w:rPr>
          <w:rFonts w:ascii="宋体" w:hAnsi="宋体" w:hint="eastAsia"/>
          <w:szCs w:val="28"/>
        </w:rPr>
        <w:t>．第一轮投票时由全班学生参与，候选人可参与</w:t>
      </w:r>
      <w:r w:rsidR="00CB3146">
        <w:rPr>
          <w:rFonts w:ascii="宋体" w:hAnsi="宋体" w:hint="eastAsia"/>
          <w:szCs w:val="28"/>
        </w:rPr>
        <w:t>，</w:t>
      </w:r>
      <w:r w:rsidR="00CB3146">
        <w:rPr>
          <w:rFonts w:ascii="仿宋" w:eastAsia="仿宋" w:hAnsi="仿宋" w:cs="仿宋" w:hint="eastAsia"/>
          <w:sz w:val="32"/>
          <w:szCs w:val="32"/>
        </w:rPr>
        <w:t>参选个人需获得所在中队队员50%以上的支持率；</w:t>
      </w:r>
      <w:r>
        <w:rPr>
          <w:rFonts w:ascii="宋体" w:hAnsi="宋体" w:hint="eastAsia"/>
          <w:szCs w:val="28"/>
        </w:rPr>
        <w:t>第二轮投票时由正、副</w:t>
      </w:r>
      <w:r w:rsidR="00F73C42">
        <w:rPr>
          <w:rFonts w:ascii="宋体" w:hAnsi="宋体" w:hint="eastAsia"/>
          <w:szCs w:val="28"/>
        </w:rPr>
        <w:t>班主任</w:t>
      </w:r>
      <w:r>
        <w:rPr>
          <w:rFonts w:ascii="宋体" w:hAnsi="宋体" w:hint="eastAsia"/>
          <w:szCs w:val="28"/>
        </w:rPr>
        <w:t>参加。除特殊情况并报学校批准外，不进行二次重复投票推荐。</w:t>
      </w:r>
    </w:p>
    <w:p w:rsidR="009311FF" w:rsidRPr="00F73C42" w:rsidRDefault="003A779D" w:rsidP="002F5E67">
      <w:pPr>
        <w:spacing w:line="360" w:lineRule="auto"/>
        <w:ind w:firstLineChars="182" w:firstLine="51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3．推荐会上主持人的讲话要公正、客观，不作倾向于某个候选人的话语引导</w:t>
      </w:r>
      <w:r w:rsidR="002F5E67">
        <w:rPr>
          <w:rFonts w:ascii="宋体" w:hAnsi="宋体" w:hint="eastAsia"/>
          <w:szCs w:val="28"/>
        </w:rPr>
        <w:t>，也要防止候选人与家长不正当的拉票活动。计票要请非参选学生负责，</w:t>
      </w:r>
      <w:r w:rsidR="002F5E67" w:rsidRPr="00F73C42">
        <w:rPr>
          <w:rFonts w:ascii="宋体" w:hAnsi="宋体" w:hint="eastAsia"/>
          <w:szCs w:val="28"/>
        </w:rPr>
        <w:t>并当场唱票。</w:t>
      </w:r>
    </w:p>
    <w:p w:rsidR="009311FF" w:rsidRDefault="003A779D" w:rsidP="002F5E67">
      <w:pPr>
        <w:spacing w:line="360" w:lineRule="auto"/>
        <w:ind w:firstLineChars="182" w:firstLine="51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4．计分办法：学生每票</w:t>
      </w:r>
      <w:r>
        <w:rPr>
          <w:rFonts w:ascii="宋体" w:hAnsi="宋体"/>
          <w:szCs w:val="28"/>
        </w:rPr>
        <w:t>1</w:t>
      </w:r>
      <w:r>
        <w:rPr>
          <w:rFonts w:ascii="宋体" w:hAnsi="宋体" w:hint="eastAsia"/>
          <w:szCs w:val="28"/>
        </w:rPr>
        <w:t>分。</w:t>
      </w:r>
      <w:r w:rsidR="00F73C42">
        <w:rPr>
          <w:rFonts w:ascii="宋体" w:hAnsi="宋体" w:hint="eastAsia"/>
          <w:szCs w:val="28"/>
        </w:rPr>
        <w:t>班主任</w:t>
      </w:r>
      <w:r>
        <w:rPr>
          <w:rFonts w:ascii="宋体" w:hAnsi="宋体" w:hint="eastAsia"/>
          <w:szCs w:val="28"/>
        </w:rPr>
        <w:t>每票</w:t>
      </w:r>
      <w:r>
        <w:rPr>
          <w:rFonts w:ascii="宋体" w:hAnsi="宋体"/>
          <w:szCs w:val="28"/>
        </w:rPr>
        <w:t>3</w:t>
      </w:r>
      <w:r>
        <w:rPr>
          <w:rFonts w:ascii="宋体" w:hAnsi="宋体" w:hint="eastAsia"/>
          <w:szCs w:val="28"/>
        </w:rPr>
        <w:t>分，副</w:t>
      </w:r>
      <w:r w:rsidR="00F73C42">
        <w:rPr>
          <w:rFonts w:ascii="宋体" w:hAnsi="宋体" w:hint="eastAsia"/>
          <w:szCs w:val="28"/>
        </w:rPr>
        <w:t>班主任</w:t>
      </w:r>
      <w:r>
        <w:rPr>
          <w:rFonts w:ascii="宋体" w:hAnsi="宋体" w:hint="eastAsia"/>
          <w:szCs w:val="28"/>
        </w:rPr>
        <w:t>每票</w:t>
      </w:r>
      <w:r>
        <w:rPr>
          <w:rFonts w:ascii="宋体" w:hAnsi="宋体"/>
          <w:szCs w:val="28"/>
        </w:rPr>
        <w:t>2</w:t>
      </w:r>
      <w:r>
        <w:rPr>
          <w:rFonts w:ascii="宋体" w:hAnsi="宋体" w:hint="eastAsia"/>
          <w:szCs w:val="28"/>
        </w:rPr>
        <w:t>分，各项投票得分请注明在班级投票情况表上。监票人、计票人</w:t>
      </w:r>
      <w:r>
        <w:rPr>
          <w:rFonts w:ascii="宋体" w:hAnsi="宋体"/>
          <w:szCs w:val="28"/>
        </w:rPr>
        <w:t>3</w:t>
      </w:r>
      <w:r>
        <w:rPr>
          <w:rFonts w:ascii="宋体" w:hAnsi="宋体" w:hint="eastAsia"/>
          <w:szCs w:val="28"/>
        </w:rPr>
        <w:t>人要签名确认。原始材料请于推荐会结束后当天送交少先队</w:t>
      </w:r>
      <w:r w:rsidR="00036719">
        <w:rPr>
          <w:rFonts w:ascii="宋体" w:hAnsi="宋体" w:hint="eastAsia"/>
          <w:szCs w:val="28"/>
        </w:rPr>
        <w:t>部</w:t>
      </w:r>
      <w:r>
        <w:rPr>
          <w:rFonts w:ascii="宋体" w:hAnsi="宋体" w:hint="eastAsia"/>
          <w:szCs w:val="28"/>
        </w:rPr>
        <w:t>存档备查。</w:t>
      </w:r>
    </w:p>
    <w:p w:rsidR="009311FF" w:rsidRDefault="003A779D" w:rsidP="002F5E67">
      <w:pPr>
        <w:spacing w:line="360" w:lineRule="auto"/>
        <w:ind w:firstLineChars="182" w:firstLine="51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5．</w:t>
      </w:r>
      <w:r w:rsidR="00F73C42">
        <w:rPr>
          <w:rFonts w:ascii="宋体" w:hAnsi="宋体" w:hint="eastAsia"/>
          <w:szCs w:val="28"/>
        </w:rPr>
        <w:t>如只有正班，由学校抽取任教班级的一名老师参加投票</w:t>
      </w:r>
      <w:r>
        <w:rPr>
          <w:rFonts w:ascii="宋体" w:hAnsi="宋体" w:hint="eastAsia"/>
          <w:szCs w:val="28"/>
        </w:rPr>
        <w:t>。</w:t>
      </w:r>
    </w:p>
    <w:p w:rsidR="009311FF" w:rsidRPr="00F73C42" w:rsidRDefault="003A779D" w:rsidP="002F5E67">
      <w:pPr>
        <w:spacing w:line="360" w:lineRule="auto"/>
        <w:ind w:firstLineChars="182" w:firstLine="51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6．根据上级文件规定，个人成绩有效时段为：2020年9月1日至2023年4月21日，</w:t>
      </w:r>
      <w:r w:rsidR="002F5E67" w:rsidRPr="00F73C42">
        <w:rPr>
          <w:rFonts w:ascii="宋体" w:hAnsi="宋体" w:hint="eastAsia"/>
          <w:szCs w:val="28"/>
        </w:rPr>
        <w:t>请各位参评人员提供个人</w:t>
      </w:r>
      <w:r w:rsidRPr="00F73C42">
        <w:rPr>
          <w:rFonts w:ascii="宋体" w:hAnsi="宋体" w:hint="eastAsia"/>
          <w:szCs w:val="28"/>
        </w:rPr>
        <w:t>市</w:t>
      </w:r>
      <w:r w:rsidR="009259B6">
        <w:rPr>
          <w:rFonts w:ascii="宋体" w:hAnsi="宋体" w:hint="eastAsia"/>
          <w:szCs w:val="28"/>
        </w:rPr>
        <w:t>（区）</w:t>
      </w:r>
      <w:r w:rsidRPr="00F73C42">
        <w:rPr>
          <w:rFonts w:ascii="宋体" w:hAnsi="宋体" w:hint="eastAsia"/>
          <w:szCs w:val="28"/>
        </w:rPr>
        <w:t>级</w:t>
      </w:r>
      <w:r w:rsidR="00F73C42">
        <w:rPr>
          <w:rFonts w:ascii="宋体" w:hAnsi="宋体" w:hint="eastAsia"/>
          <w:szCs w:val="28"/>
        </w:rPr>
        <w:t>及</w:t>
      </w:r>
      <w:r w:rsidRPr="00F73C42">
        <w:rPr>
          <w:rFonts w:ascii="宋体" w:hAnsi="宋体" w:hint="eastAsia"/>
          <w:szCs w:val="28"/>
        </w:rPr>
        <w:t>以上获奖材料。</w:t>
      </w:r>
    </w:p>
    <w:p w:rsidR="009311FF" w:rsidRDefault="003A779D" w:rsidP="002F5E67">
      <w:pPr>
        <w:spacing w:line="360" w:lineRule="auto"/>
        <w:ind w:firstLineChars="147" w:firstLine="412"/>
        <w:rPr>
          <w:rFonts w:ascii="宋体" w:hAnsi="宋体"/>
          <w:color w:val="FF0000"/>
          <w:szCs w:val="28"/>
        </w:rPr>
      </w:pPr>
      <w:r>
        <w:rPr>
          <w:rFonts w:ascii="宋体" w:hAnsi="宋体" w:hint="eastAsia"/>
          <w:szCs w:val="28"/>
        </w:rPr>
        <w:t>7．推荐计分方式为：学生投票得分×</w:t>
      </w:r>
      <w:r w:rsidR="002F5E67">
        <w:rPr>
          <w:rFonts w:ascii="宋体" w:hAnsi="宋体" w:hint="eastAsia"/>
          <w:szCs w:val="28"/>
        </w:rPr>
        <w:t>25</w:t>
      </w:r>
      <w:r>
        <w:rPr>
          <w:rFonts w:ascii="宋体" w:hAnsi="宋体" w:hint="eastAsia"/>
          <w:szCs w:val="28"/>
        </w:rPr>
        <w:t>%+</w:t>
      </w:r>
      <w:r w:rsidR="00F73C42">
        <w:rPr>
          <w:rFonts w:ascii="宋体" w:hAnsi="宋体" w:hint="eastAsia"/>
          <w:szCs w:val="28"/>
        </w:rPr>
        <w:t>班主任</w:t>
      </w:r>
      <w:r>
        <w:rPr>
          <w:rFonts w:ascii="宋体" w:hAnsi="宋体" w:hint="eastAsia"/>
          <w:szCs w:val="28"/>
        </w:rPr>
        <w:t>投票得分×</w:t>
      </w:r>
      <w:r w:rsidR="002F5E67">
        <w:rPr>
          <w:rFonts w:ascii="宋体" w:hAnsi="宋体" w:hint="eastAsia"/>
          <w:szCs w:val="28"/>
        </w:rPr>
        <w:t>15</w:t>
      </w:r>
      <w:r>
        <w:rPr>
          <w:rFonts w:ascii="宋体" w:hAnsi="宋体" w:hint="eastAsia"/>
          <w:szCs w:val="28"/>
        </w:rPr>
        <w:t>%+个人量化得分×60% =个人总得分。</w:t>
      </w:r>
    </w:p>
    <w:p w:rsidR="00F73C42" w:rsidRDefault="00F73C42" w:rsidP="00F73C42">
      <w:pPr>
        <w:spacing w:line="360" w:lineRule="auto"/>
        <w:ind w:firstLineChars="147" w:firstLine="412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8</w:t>
      </w:r>
      <w:r w:rsidR="003A779D">
        <w:rPr>
          <w:rFonts w:ascii="宋体" w:hAnsi="宋体" w:hint="eastAsia"/>
          <w:szCs w:val="28"/>
        </w:rPr>
        <w:t>．各班报送的参选人送学校综评组综评（违反相关条件规定者一票否</w:t>
      </w:r>
      <w:r w:rsidR="0096693A">
        <w:rPr>
          <w:rFonts w:ascii="宋体" w:hAnsi="宋体" w:hint="eastAsia"/>
          <w:szCs w:val="28"/>
        </w:rPr>
        <w:t>决）。</w:t>
      </w:r>
      <w:r w:rsidR="0096693A" w:rsidRPr="00F73C42">
        <w:rPr>
          <w:rFonts w:ascii="宋体" w:hAnsi="宋体" w:hint="eastAsia"/>
          <w:szCs w:val="28"/>
        </w:rPr>
        <w:t>学校综评组由学校领导、教师代表组成。</w:t>
      </w:r>
    </w:p>
    <w:p w:rsidR="009311FF" w:rsidRDefault="00F73C42" w:rsidP="00F73C42">
      <w:pPr>
        <w:spacing w:line="360" w:lineRule="auto"/>
        <w:ind w:firstLineChars="147" w:firstLine="412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9</w:t>
      </w:r>
      <w:r w:rsidR="003A779D">
        <w:rPr>
          <w:rFonts w:ascii="宋体" w:hAnsi="宋体" w:hint="eastAsia"/>
          <w:szCs w:val="28"/>
        </w:rPr>
        <w:t>．综评后，学校将推荐结果反馈各班级，在校务公开栏公示。经公示无异</w:t>
      </w:r>
      <w:r w:rsidR="003A779D">
        <w:rPr>
          <w:rFonts w:ascii="宋体" w:hAnsi="宋体" w:hint="eastAsia"/>
          <w:szCs w:val="28"/>
        </w:rPr>
        <w:lastRenderedPageBreak/>
        <w:t>议，按照文件要求推荐送市参评。</w:t>
      </w:r>
    </w:p>
    <w:p w:rsidR="009311FF" w:rsidRDefault="003A779D" w:rsidP="000E3523">
      <w:pPr>
        <w:spacing w:afterLines="100"/>
        <w:jc w:val="center"/>
        <w:rPr>
          <w:rFonts w:ascii="黑体" w:eastAsia="黑体" w:hAnsi="华文中宋"/>
          <w:spacing w:val="-20"/>
          <w:kern w:val="0"/>
          <w:sz w:val="36"/>
          <w:szCs w:val="36"/>
        </w:rPr>
      </w:pPr>
      <w:r>
        <w:rPr>
          <w:rFonts w:ascii="黑体" w:eastAsia="黑体" w:hAnsi="华文中宋" w:hint="eastAsia"/>
          <w:spacing w:val="-20"/>
          <w:kern w:val="0"/>
          <w:sz w:val="36"/>
          <w:szCs w:val="36"/>
        </w:rPr>
        <w:t>二、量 化 评 分 标 准 说 明</w:t>
      </w:r>
    </w:p>
    <w:p w:rsidR="009311FF" w:rsidRPr="005C592C" w:rsidRDefault="003A779D">
      <w:pPr>
        <w:pStyle w:val="p0"/>
        <w:ind w:firstLineChars="200" w:firstLine="562"/>
        <w:rPr>
          <w:rFonts w:ascii="宋体" w:hAnsi="宋体"/>
          <w:b/>
          <w:sz w:val="28"/>
          <w:szCs w:val="28"/>
        </w:rPr>
      </w:pPr>
      <w:r w:rsidRPr="005C592C">
        <w:rPr>
          <w:rFonts w:ascii="宋体" w:hAnsi="宋体" w:hint="eastAsia"/>
          <w:b/>
          <w:sz w:val="28"/>
          <w:szCs w:val="28"/>
        </w:rPr>
        <w:t>1</w:t>
      </w:r>
      <w:r w:rsidRPr="005C592C">
        <w:rPr>
          <w:rFonts w:ascii="宋体" w:hAnsi="宋体"/>
          <w:b/>
          <w:sz w:val="28"/>
          <w:szCs w:val="28"/>
        </w:rPr>
        <w:t>.</w:t>
      </w:r>
      <w:r w:rsidRPr="005C592C">
        <w:rPr>
          <w:rFonts w:ascii="宋体" w:hAnsi="宋体" w:hint="eastAsia"/>
          <w:b/>
          <w:sz w:val="28"/>
          <w:szCs w:val="28"/>
        </w:rPr>
        <w:t>获得各级个人荣誉表彰（由教育部门或与宣传部、团市委等部门联合组织评选的）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7"/>
        <w:gridCol w:w="2760"/>
        <w:gridCol w:w="2805"/>
      </w:tblGrid>
      <w:tr w:rsidR="009311FF">
        <w:trPr>
          <w:trHeight w:val="647"/>
        </w:trPr>
        <w:tc>
          <w:tcPr>
            <w:tcW w:w="2797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级别</w:t>
            </w:r>
          </w:p>
        </w:tc>
        <w:tc>
          <w:tcPr>
            <w:tcW w:w="276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</w:t>
            </w:r>
          </w:p>
        </w:tc>
        <w:tc>
          <w:tcPr>
            <w:tcW w:w="2805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单项</w:t>
            </w:r>
          </w:p>
        </w:tc>
      </w:tr>
      <w:tr w:rsidR="009311FF">
        <w:trPr>
          <w:trHeight w:val="509"/>
        </w:trPr>
        <w:tc>
          <w:tcPr>
            <w:tcW w:w="2797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  <w:tc>
          <w:tcPr>
            <w:tcW w:w="276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805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</w:tr>
      <w:tr w:rsidR="009311FF">
        <w:trPr>
          <w:trHeight w:val="689"/>
        </w:trPr>
        <w:tc>
          <w:tcPr>
            <w:tcW w:w="2797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省级</w:t>
            </w:r>
          </w:p>
        </w:tc>
        <w:tc>
          <w:tcPr>
            <w:tcW w:w="276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2805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</w:tr>
      <w:tr w:rsidR="009311FF">
        <w:trPr>
          <w:trHeight w:val="524"/>
        </w:trPr>
        <w:tc>
          <w:tcPr>
            <w:tcW w:w="2797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市级</w:t>
            </w:r>
          </w:p>
        </w:tc>
        <w:tc>
          <w:tcPr>
            <w:tcW w:w="276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805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  <w:tr w:rsidR="00CA506A">
        <w:trPr>
          <w:trHeight w:val="524"/>
        </w:trPr>
        <w:tc>
          <w:tcPr>
            <w:tcW w:w="2797" w:type="dxa"/>
            <w:vAlign w:val="center"/>
          </w:tcPr>
          <w:p w:rsidR="00CA506A" w:rsidRDefault="00CA506A" w:rsidP="008541BD">
            <w:pPr>
              <w:pStyle w:val="p0"/>
              <w:ind w:firstLineChars="400" w:firstLine="9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区级</w:t>
            </w:r>
          </w:p>
        </w:tc>
        <w:tc>
          <w:tcPr>
            <w:tcW w:w="2760" w:type="dxa"/>
            <w:vAlign w:val="center"/>
          </w:tcPr>
          <w:p w:rsidR="00CA506A" w:rsidRDefault="00CA506A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805" w:type="dxa"/>
            <w:vAlign w:val="center"/>
          </w:tcPr>
          <w:p w:rsidR="00CA506A" w:rsidRDefault="00CA506A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</w:tr>
    </w:tbl>
    <w:p w:rsidR="009311FF" w:rsidRDefault="003A779D">
      <w:pPr>
        <w:pStyle w:val="p0"/>
        <w:ind w:firstLineChars="98" w:firstLine="236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</w:rPr>
        <w:t>备注：如是学校组织参与的政府有关部门活动受表彰，没有教育局印章的，降一级计分；非学校及教育部门组织评选的不得分。</w:t>
      </w:r>
    </w:p>
    <w:p w:rsidR="009311FF" w:rsidRPr="005C592C" w:rsidRDefault="003A779D">
      <w:pPr>
        <w:pStyle w:val="p0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5C592C">
        <w:rPr>
          <w:rFonts w:ascii="宋体" w:hAnsi="宋体" w:hint="eastAsia"/>
          <w:b/>
          <w:bCs/>
          <w:sz w:val="28"/>
          <w:szCs w:val="28"/>
        </w:rPr>
        <w:t>2.参加征文、音乐、美术、书法、科学、信息技术等各级各项竞赛获奖：</w:t>
      </w:r>
    </w:p>
    <w:p w:rsidR="009311FF" w:rsidRDefault="003A779D" w:rsidP="000E3523">
      <w:pPr>
        <w:pStyle w:val="p0"/>
        <w:spacing w:before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①教育部门或教育部门与宣传部、文化局、教育关工委、妇联、团市委、体育局联合举办：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1789"/>
        <w:gridCol w:w="1789"/>
        <w:gridCol w:w="1789"/>
        <w:gridCol w:w="1791"/>
      </w:tblGrid>
      <w:tr w:rsidR="009311FF">
        <w:trPr>
          <w:trHeight w:val="548"/>
        </w:trPr>
        <w:tc>
          <w:tcPr>
            <w:tcW w:w="2130" w:type="dxa"/>
            <w:tcBorders>
              <w:tl2br w:val="single" w:sz="4" w:space="0" w:color="auto"/>
            </w:tcBorders>
          </w:tcPr>
          <w:p w:rsidR="009311FF" w:rsidRDefault="003A779D" w:rsidP="002F5E67">
            <w:pPr>
              <w:pStyle w:val="p0"/>
              <w:ind w:firstLineChars="262" w:firstLine="62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等次</w:t>
            </w:r>
          </w:p>
          <w:p w:rsidR="009311FF" w:rsidRDefault="003A779D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级别     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一等奖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二等奖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三等奖</w:t>
            </w:r>
          </w:p>
        </w:tc>
        <w:tc>
          <w:tcPr>
            <w:tcW w:w="1791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优秀奖</w:t>
            </w:r>
          </w:p>
        </w:tc>
      </w:tr>
      <w:tr w:rsidR="009311FF">
        <w:trPr>
          <w:trHeight w:val="539"/>
        </w:trPr>
        <w:tc>
          <w:tcPr>
            <w:tcW w:w="213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791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9311FF">
        <w:trPr>
          <w:trHeight w:val="434"/>
        </w:trPr>
        <w:tc>
          <w:tcPr>
            <w:tcW w:w="213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省级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791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</w:tr>
      <w:tr w:rsidR="009311FF">
        <w:trPr>
          <w:trHeight w:val="149"/>
        </w:trPr>
        <w:tc>
          <w:tcPr>
            <w:tcW w:w="213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市级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791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CA506A">
        <w:trPr>
          <w:trHeight w:val="149"/>
        </w:trPr>
        <w:tc>
          <w:tcPr>
            <w:tcW w:w="2130" w:type="dxa"/>
            <w:vAlign w:val="center"/>
          </w:tcPr>
          <w:p w:rsidR="00CA506A" w:rsidRDefault="00CA506A" w:rsidP="00CA506A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区级</w:t>
            </w:r>
          </w:p>
        </w:tc>
        <w:tc>
          <w:tcPr>
            <w:tcW w:w="1789" w:type="dxa"/>
            <w:vAlign w:val="center"/>
          </w:tcPr>
          <w:p w:rsidR="00CA506A" w:rsidRPr="000E3523" w:rsidRDefault="008541BD" w:rsidP="00CA506A">
            <w:pPr>
              <w:pStyle w:val="p0"/>
              <w:jc w:val="center"/>
              <w:rPr>
                <w:rFonts w:ascii="宋体" w:hAnsi="宋体"/>
                <w:color w:val="000000" w:themeColor="text1"/>
              </w:rPr>
            </w:pPr>
            <w:r w:rsidRPr="000E3523">
              <w:rPr>
                <w:rFonts w:ascii="宋体" w:hAnsi="宋体" w:hint="eastAsia"/>
                <w:color w:val="000000" w:themeColor="text1"/>
              </w:rPr>
              <w:t>6</w:t>
            </w:r>
          </w:p>
        </w:tc>
        <w:tc>
          <w:tcPr>
            <w:tcW w:w="1789" w:type="dxa"/>
            <w:vAlign w:val="center"/>
          </w:tcPr>
          <w:p w:rsidR="00CA506A" w:rsidRPr="000E3523" w:rsidRDefault="008541BD" w:rsidP="00CA506A">
            <w:pPr>
              <w:pStyle w:val="p0"/>
              <w:jc w:val="center"/>
              <w:rPr>
                <w:rFonts w:ascii="宋体" w:hAnsi="宋体"/>
                <w:color w:val="000000" w:themeColor="text1"/>
              </w:rPr>
            </w:pPr>
            <w:r w:rsidRPr="000E3523">
              <w:rPr>
                <w:rFonts w:ascii="宋体" w:hAnsi="宋体" w:hint="eastAsia"/>
                <w:color w:val="000000" w:themeColor="text1"/>
              </w:rPr>
              <w:t>4</w:t>
            </w:r>
          </w:p>
        </w:tc>
        <w:tc>
          <w:tcPr>
            <w:tcW w:w="1789" w:type="dxa"/>
            <w:vAlign w:val="center"/>
          </w:tcPr>
          <w:p w:rsidR="00CA506A" w:rsidRPr="000E3523" w:rsidRDefault="008541BD" w:rsidP="00CA506A">
            <w:pPr>
              <w:pStyle w:val="p0"/>
              <w:jc w:val="center"/>
              <w:rPr>
                <w:rFonts w:ascii="宋体" w:hAnsi="宋体"/>
                <w:color w:val="000000" w:themeColor="text1"/>
              </w:rPr>
            </w:pPr>
            <w:r w:rsidRPr="000E3523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1791" w:type="dxa"/>
            <w:vAlign w:val="center"/>
          </w:tcPr>
          <w:p w:rsidR="00CA506A" w:rsidRPr="000E3523" w:rsidRDefault="00CA506A" w:rsidP="00CA506A">
            <w:pPr>
              <w:pStyle w:val="p0"/>
              <w:jc w:val="center"/>
              <w:rPr>
                <w:rFonts w:ascii="宋体" w:hAnsi="宋体"/>
                <w:color w:val="000000" w:themeColor="text1"/>
              </w:rPr>
            </w:pPr>
            <w:r w:rsidRPr="000E3523">
              <w:rPr>
                <w:rFonts w:ascii="宋体" w:hAnsi="宋体" w:hint="eastAsia"/>
                <w:color w:val="000000" w:themeColor="text1"/>
              </w:rPr>
              <w:t>1</w:t>
            </w:r>
          </w:p>
        </w:tc>
      </w:tr>
    </w:tbl>
    <w:p w:rsidR="009311FF" w:rsidRDefault="003A779D" w:rsidP="000E3523">
      <w:pPr>
        <w:pStyle w:val="p0"/>
        <w:spacing w:beforeLines="50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备注：由学校统一组织参加的上级有关部门的活动得奖，没有教育部门印章的，按上述级别降一级计分；同一项目得奖就高计分。</w:t>
      </w:r>
    </w:p>
    <w:p w:rsidR="009311FF" w:rsidRDefault="003A779D" w:rsidP="000E3523">
      <w:pPr>
        <w:pStyle w:val="p0"/>
        <w:numPr>
          <w:ilvl w:val="0"/>
          <w:numId w:val="1"/>
        </w:numPr>
        <w:spacing w:before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非教育部门主办，自主参与政府其他部门或教育社会团体组织竞赛活动：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388"/>
        <w:gridCol w:w="2388"/>
        <w:gridCol w:w="2388"/>
      </w:tblGrid>
      <w:tr w:rsidR="009311FF">
        <w:trPr>
          <w:trHeight w:val="599"/>
        </w:trPr>
        <w:tc>
          <w:tcPr>
            <w:tcW w:w="2130" w:type="dxa"/>
            <w:tcBorders>
              <w:tl2br w:val="single" w:sz="4" w:space="0" w:color="auto"/>
            </w:tcBorders>
          </w:tcPr>
          <w:p w:rsidR="009311FF" w:rsidRDefault="003A779D" w:rsidP="002F5E67">
            <w:pPr>
              <w:pStyle w:val="p0"/>
              <w:ind w:firstLineChars="262" w:firstLine="62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等次</w:t>
            </w:r>
          </w:p>
          <w:p w:rsidR="009311FF" w:rsidRDefault="003A779D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级别       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一等奖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二等奖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三等奖</w:t>
            </w:r>
          </w:p>
        </w:tc>
      </w:tr>
      <w:tr w:rsidR="009311FF">
        <w:trPr>
          <w:trHeight w:val="464"/>
        </w:trPr>
        <w:tc>
          <w:tcPr>
            <w:tcW w:w="213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全国范围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2.5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9311FF">
        <w:trPr>
          <w:trHeight w:val="410"/>
        </w:trPr>
        <w:tc>
          <w:tcPr>
            <w:tcW w:w="213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省范围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9311FF">
        <w:trPr>
          <w:trHeight w:val="450"/>
        </w:trPr>
        <w:tc>
          <w:tcPr>
            <w:tcW w:w="213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市范围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388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</w:t>
            </w:r>
          </w:p>
        </w:tc>
      </w:tr>
      <w:tr w:rsidR="00CA506A">
        <w:trPr>
          <w:trHeight w:val="450"/>
        </w:trPr>
        <w:tc>
          <w:tcPr>
            <w:tcW w:w="2130" w:type="dxa"/>
            <w:vAlign w:val="center"/>
          </w:tcPr>
          <w:p w:rsidR="00CA506A" w:rsidRDefault="00CA506A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区范围</w:t>
            </w:r>
          </w:p>
        </w:tc>
        <w:tc>
          <w:tcPr>
            <w:tcW w:w="2388" w:type="dxa"/>
            <w:vAlign w:val="center"/>
          </w:tcPr>
          <w:p w:rsidR="00CA506A" w:rsidRDefault="00CA506A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388" w:type="dxa"/>
            <w:vAlign w:val="center"/>
          </w:tcPr>
          <w:p w:rsidR="00CA506A" w:rsidRDefault="00CA506A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0．5</w:t>
            </w:r>
          </w:p>
        </w:tc>
        <w:tc>
          <w:tcPr>
            <w:tcW w:w="2388" w:type="dxa"/>
            <w:vAlign w:val="center"/>
          </w:tcPr>
          <w:p w:rsidR="00CA506A" w:rsidRPr="000E3523" w:rsidRDefault="00CA506A">
            <w:pPr>
              <w:pStyle w:val="p0"/>
              <w:jc w:val="center"/>
              <w:rPr>
                <w:rFonts w:ascii="宋体" w:hAnsi="宋体"/>
                <w:color w:val="000000" w:themeColor="text1"/>
              </w:rPr>
            </w:pPr>
            <w:r w:rsidRPr="000E3523">
              <w:rPr>
                <w:rFonts w:ascii="宋体" w:hAnsi="宋体" w:hint="eastAsia"/>
                <w:color w:val="000000" w:themeColor="text1"/>
              </w:rPr>
              <w:t>0．2</w:t>
            </w:r>
          </w:p>
        </w:tc>
      </w:tr>
    </w:tbl>
    <w:p w:rsidR="009311FF" w:rsidRDefault="003A779D" w:rsidP="000E3523">
      <w:pPr>
        <w:pStyle w:val="p0"/>
        <w:spacing w:beforeLines="50"/>
        <w:ind w:firstLineChars="147" w:firstLine="354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备注：以上活动每学年多次参加获奖的，最多就取</w:t>
      </w:r>
      <w:r>
        <w:rPr>
          <w:rFonts w:ascii="宋体" w:hAnsi="宋体"/>
          <w:b/>
        </w:rPr>
        <w:t>2</w:t>
      </w:r>
      <w:r>
        <w:rPr>
          <w:rFonts w:ascii="宋体" w:hAnsi="宋体" w:hint="eastAsia"/>
          <w:b/>
        </w:rPr>
        <w:t>次计分。</w:t>
      </w:r>
    </w:p>
    <w:p w:rsidR="009311FF" w:rsidRDefault="003A779D" w:rsidP="000E3523">
      <w:pPr>
        <w:pStyle w:val="p0"/>
        <w:numPr>
          <w:ilvl w:val="0"/>
          <w:numId w:val="1"/>
        </w:numPr>
        <w:spacing w:before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作为集体项目成员参赛（必须是政府或教育部门主办，代表学校组织参加）：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1789"/>
        <w:gridCol w:w="1789"/>
        <w:gridCol w:w="1789"/>
        <w:gridCol w:w="1791"/>
      </w:tblGrid>
      <w:tr w:rsidR="009311FF">
        <w:trPr>
          <w:trHeight w:val="685"/>
        </w:trPr>
        <w:tc>
          <w:tcPr>
            <w:tcW w:w="2130" w:type="dxa"/>
            <w:tcBorders>
              <w:tl2br w:val="single" w:sz="4" w:space="0" w:color="auto"/>
            </w:tcBorders>
          </w:tcPr>
          <w:p w:rsidR="009311FF" w:rsidRDefault="003A779D" w:rsidP="002F5E67">
            <w:pPr>
              <w:pStyle w:val="p0"/>
              <w:ind w:firstLineChars="262" w:firstLine="62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等次</w:t>
            </w:r>
          </w:p>
          <w:p w:rsidR="009311FF" w:rsidRDefault="003A779D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级别       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一等奖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二等奖</w:t>
            </w:r>
          </w:p>
        </w:tc>
        <w:tc>
          <w:tcPr>
            <w:tcW w:w="1789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三等奖</w:t>
            </w:r>
          </w:p>
        </w:tc>
        <w:tc>
          <w:tcPr>
            <w:tcW w:w="1791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优秀奖</w:t>
            </w:r>
          </w:p>
        </w:tc>
      </w:tr>
      <w:tr w:rsidR="00F73C42">
        <w:trPr>
          <w:trHeight w:val="455"/>
        </w:trPr>
        <w:tc>
          <w:tcPr>
            <w:tcW w:w="2130" w:type="dxa"/>
            <w:vAlign w:val="center"/>
          </w:tcPr>
          <w:p w:rsidR="00F73C42" w:rsidRDefault="00F73C42" w:rsidP="00F73C4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  <w:tc>
          <w:tcPr>
            <w:tcW w:w="1789" w:type="dxa"/>
            <w:vAlign w:val="center"/>
          </w:tcPr>
          <w:p w:rsidR="00F73C42" w:rsidRPr="0096693A" w:rsidRDefault="00F73C42" w:rsidP="00F73C42">
            <w:pPr>
              <w:pStyle w:val="p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789" w:type="dxa"/>
            <w:vAlign w:val="center"/>
          </w:tcPr>
          <w:p w:rsidR="00F73C42" w:rsidRPr="0096693A" w:rsidRDefault="00F73C42" w:rsidP="00F73C42">
            <w:pPr>
              <w:pStyle w:val="p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789" w:type="dxa"/>
            <w:vAlign w:val="center"/>
          </w:tcPr>
          <w:p w:rsidR="00F73C42" w:rsidRPr="0096693A" w:rsidRDefault="00F73C42" w:rsidP="00F73C42">
            <w:pPr>
              <w:pStyle w:val="p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791" w:type="dxa"/>
            <w:vAlign w:val="center"/>
          </w:tcPr>
          <w:p w:rsidR="00F73C42" w:rsidRDefault="00F73C42" w:rsidP="00F73C4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F73C42">
        <w:trPr>
          <w:trHeight w:val="455"/>
        </w:trPr>
        <w:tc>
          <w:tcPr>
            <w:tcW w:w="2130" w:type="dxa"/>
            <w:vAlign w:val="center"/>
          </w:tcPr>
          <w:p w:rsidR="00F73C42" w:rsidRDefault="00F73C42" w:rsidP="00F73C4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省级</w:t>
            </w:r>
          </w:p>
        </w:tc>
        <w:tc>
          <w:tcPr>
            <w:tcW w:w="1789" w:type="dxa"/>
            <w:vAlign w:val="center"/>
          </w:tcPr>
          <w:p w:rsidR="00F73C42" w:rsidRPr="0096693A" w:rsidRDefault="00F73C42" w:rsidP="00F73C42">
            <w:pPr>
              <w:pStyle w:val="p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789" w:type="dxa"/>
            <w:vAlign w:val="center"/>
          </w:tcPr>
          <w:p w:rsidR="00F73C42" w:rsidRPr="0096693A" w:rsidRDefault="00F73C42" w:rsidP="00F73C42">
            <w:pPr>
              <w:pStyle w:val="p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789" w:type="dxa"/>
            <w:vAlign w:val="center"/>
          </w:tcPr>
          <w:p w:rsidR="00F73C42" w:rsidRPr="0096693A" w:rsidRDefault="00F73C42" w:rsidP="00F73C42">
            <w:pPr>
              <w:pStyle w:val="p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791" w:type="dxa"/>
            <w:vAlign w:val="center"/>
          </w:tcPr>
          <w:p w:rsidR="00F73C42" w:rsidRDefault="00F73C42" w:rsidP="00F73C4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</w:tr>
      <w:tr w:rsidR="00F73C42">
        <w:trPr>
          <w:trHeight w:val="410"/>
        </w:trPr>
        <w:tc>
          <w:tcPr>
            <w:tcW w:w="2130" w:type="dxa"/>
            <w:vAlign w:val="center"/>
          </w:tcPr>
          <w:p w:rsidR="00F73C42" w:rsidRDefault="00F73C42" w:rsidP="00F73C4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市级</w:t>
            </w:r>
          </w:p>
        </w:tc>
        <w:tc>
          <w:tcPr>
            <w:tcW w:w="1789" w:type="dxa"/>
            <w:vAlign w:val="center"/>
          </w:tcPr>
          <w:p w:rsidR="00F73C42" w:rsidRPr="0096693A" w:rsidRDefault="00F73C42" w:rsidP="00F73C42">
            <w:pPr>
              <w:pStyle w:val="p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789" w:type="dxa"/>
            <w:vAlign w:val="center"/>
          </w:tcPr>
          <w:p w:rsidR="00F73C42" w:rsidRPr="0096693A" w:rsidRDefault="00F73C42" w:rsidP="00F73C42">
            <w:pPr>
              <w:pStyle w:val="p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789" w:type="dxa"/>
            <w:vAlign w:val="center"/>
          </w:tcPr>
          <w:p w:rsidR="00F73C42" w:rsidRPr="0096693A" w:rsidRDefault="00F73C42" w:rsidP="00F73C42">
            <w:pPr>
              <w:pStyle w:val="p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791" w:type="dxa"/>
            <w:vAlign w:val="center"/>
          </w:tcPr>
          <w:p w:rsidR="00F73C42" w:rsidRDefault="00F73C42" w:rsidP="00F73C4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1211CA">
        <w:trPr>
          <w:trHeight w:val="410"/>
        </w:trPr>
        <w:tc>
          <w:tcPr>
            <w:tcW w:w="2130" w:type="dxa"/>
            <w:vAlign w:val="center"/>
          </w:tcPr>
          <w:p w:rsidR="001211CA" w:rsidRDefault="001211CA" w:rsidP="00F73C42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区级</w:t>
            </w:r>
          </w:p>
        </w:tc>
        <w:tc>
          <w:tcPr>
            <w:tcW w:w="1789" w:type="dxa"/>
            <w:vAlign w:val="center"/>
          </w:tcPr>
          <w:p w:rsidR="001211CA" w:rsidRPr="000E3523" w:rsidRDefault="008541BD" w:rsidP="00F73C42">
            <w:pPr>
              <w:pStyle w:val="p0"/>
              <w:jc w:val="center"/>
              <w:rPr>
                <w:rFonts w:ascii="宋体" w:hAnsi="宋体"/>
                <w:color w:val="000000" w:themeColor="text1"/>
              </w:rPr>
            </w:pPr>
            <w:r w:rsidRPr="000E3523">
              <w:rPr>
                <w:rFonts w:ascii="宋体" w:hAnsi="宋体" w:hint="eastAsia"/>
                <w:color w:val="000000" w:themeColor="text1"/>
              </w:rPr>
              <w:t>6</w:t>
            </w:r>
          </w:p>
        </w:tc>
        <w:tc>
          <w:tcPr>
            <w:tcW w:w="1789" w:type="dxa"/>
            <w:vAlign w:val="center"/>
          </w:tcPr>
          <w:p w:rsidR="001211CA" w:rsidRPr="000E3523" w:rsidRDefault="008541BD" w:rsidP="00F73C42">
            <w:pPr>
              <w:pStyle w:val="p0"/>
              <w:jc w:val="center"/>
              <w:rPr>
                <w:rFonts w:ascii="宋体" w:hAnsi="宋体"/>
                <w:color w:val="000000" w:themeColor="text1"/>
              </w:rPr>
            </w:pPr>
            <w:r w:rsidRPr="000E3523">
              <w:rPr>
                <w:rFonts w:ascii="宋体" w:hAnsi="宋体" w:hint="eastAsia"/>
                <w:color w:val="000000" w:themeColor="text1"/>
              </w:rPr>
              <w:t>4</w:t>
            </w:r>
          </w:p>
        </w:tc>
        <w:tc>
          <w:tcPr>
            <w:tcW w:w="1789" w:type="dxa"/>
            <w:vAlign w:val="center"/>
          </w:tcPr>
          <w:p w:rsidR="001211CA" w:rsidRPr="000E3523" w:rsidRDefault="008541BD" w:rsidP="00F73C42">
            <w:pPr>
              <w:pStyle w:val="p0"/>
              <w:jc w:val="center"/>
              <w:rPr>
                <w:rFonts w:ascii="宋体" w:hAnsi="宋体"/>
                <w:color w:val="000000" w:themeColor="text1"/>
              </w:rPr>
            </w:pPr>
            <w:r w:rsidRPr="000E3523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1791" w:type="dxa"/>
            <w:vAlign w:val="center"/>
          </w:tcPr>
          <w:p w:rsidR="001211CA" w:rsidRPr="000E3523" w:rsidRDefault="001211CA" w:rsidP="00F73C42">
            <w:pPr>
              <w:pStyle w:val="p0"/>
              <w:jc w:val="center"/>
              <w:rPr>
                <w:rFonts w:ascii="宋体" w:hAnsi="宋体"/>
                <w:color w:val="000000" w:themeColor="text1"/>
              </w:rPr>
            </w:pPr>
            <w:r w:rsidRPr="000E3523">
              <w:rPr>
                <w:rFonts w:ascii="宋体" w:hAnsi="宋体" w:hint="eastAsia"/>
                <w:color w:val="000000" w:themeColor="text1"/>
              </w:rPr>
              <w:t>1</w:t>
            </w:r>
          </w:p>
        </w:tc>
      </w:tr>
    </w:tbl>
    <w:p w:rsidR="009311FF" w:rsidRDefault="003A779D">
      <w:pPr>
        <w:pStyle w:val="p0"/>
        <w:ind w:firstLineChars="147" w:firstLine="354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备注：作为集体项目成员参加表演或活动没评奖的，以同级别三等奖计分。</w:t>
      </w:r>
    </w:p>
    <w:p w:rsidR="009311FF" w:rsidRDefault="003A779D" w:rsidP="000E3523">
      <w:pPr>
        <w:pStyle w:val="p0"/>
        <w:spacing w:beforeLines="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④参加运动会个人获奖：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931"/>
        <w:gridCol w:w="1000"/>
        <w:gridCol w:w="832"/>
        <w:gridCol w:w="997"/>
        <w:gridCol w:w="997"/>
        <w:gridCol w:w="1000"/>
        <w:gridCol w:w="1000"/>
        <w:gridCol w:w="1000"/>
      </w:tblGrid>
      <w:tr w:rsidR="009311FF">
        <w:trPr>
          <w:trHeight w:val="680"/>
        </w:trPr>
        <w:tc>
          <w:tcPr>
            <w:tcW w:w="1665" w:type="dxa"/>
            <w:tcBorders>
              <w:tl2br w:val="single" w:sz="4" w:space="0" w:color="auto"/>
            </w:tcBorders>
          </w:tcPr>
          <w:p w:rsidR="009311FF" w:rsidRDefault="003A779D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名次</w:t>
            </w:r>
          </w:p>
          <w:p w:rsidR="009311FF" w:rsidRDefault="009311FF">
            <w:pPr>
              <w:pStyle w:val="p0"/>
              <w:rPr>
                <w:rFonts w:ascii="宋体" w:hAnsi="宋体"/>
                <w:sz w:val="32"/>
                <w:szCs w:val="32"/>
              </w:rPr>
            </w:pPr>
          </w:p>
          <w:p w:rsidR="009311FF" w:rsidRDefault="003A779D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级别</w:t>
            </w:r>
          </w:p>
        </w:tc>
        <w:tc>
          <w:tcPr>
            <w:tcW w:w="931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一</w:t>
            </w:r>
          </w:p>
        </w:tc>
        <w:tc>
          <w:tcPr>
            <w:tcW w:w="100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二</w:t>
            </w:r>
          </w:p>
        </w:tc>
        <w:tc>
          <w:tcPr>
            <w:tcW w:w="832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三</w:t>
            </w:r>
          </w:p>
        </w:tc>
        <w:tc>
          <w:tcPr>
            <w:tcW w:w="997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四</w:t>
            </w:r>
          </w:p>
        </w:tc>
        <w:tc>
          <w:tcPr>
            <w:tcW w:w="997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五</w:t>
            </w:r>
          </w:p>
        </w:tc>
        <w:tc>
          <w:tcPr>
            <w:tcW w:w="100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六</w:t>
            </w:r>
          </w:p>
        </w:tc>
        <w:tc>
          <w:tcPr>
            <w:tcW w:w="100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七</w:t>
            </w:r>
          </w:p>
        </w:tc>
        <w:tc>
          <w:tcPr>
            <w:tcW w:w="100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八</w:t>
            </w:r>
          </w:p>
        </w:tc>
      </w:tr>
      <w:tr w:rsidR="009311FF">
        <w:trPr>
          <w:trHeight w:val="412"/>
        </w:trPr>
        <w:tc>
          <w:tcPr>
            <w:tcW w:w="1665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市级</w:t>
            </w:r>
          </w:p>
        </w:tc>
        <w:tc>
          <w:tcPr>
            <w:tcW w:w="931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000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832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997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97" w:type="dxa"/>
            <w:vAlign w:val="center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000" w:type="dxa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000" w:type="dxa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00" w:type="dxa"/>
          </w:tcPr>
          <w:p w:rsidR="009311FF" w:rsidRDefault="003A779D">
            <w:pPr>
              <w:pStyle w:val="p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96693A" w:rsidTr="00934431">
        <w:trPr>
          <w:trHeight w:val="412"/>
        </w:trPr>
        <w:tc>
          <w:tcPr>
            <w:tcW w:w="1665" w:type="dxa"/>
            <w:vAlign w:val="center"/>
          </w:tcPr>
          <w:p w:rsidR="0096693A" w:rsidRPr="00F73C42" w:rsidRDefault="0096693A">
            <w:pPr>
              <w:pStyle w:val="p0"/>
              <w:jc w:val="center"/>
              <w:rPr>
                <w:rFonts w:ascii="宋体" w:hAnsi="宋体"/>
              </w:rPr>
            </w:pPr>
            <w:r w:rsidRPr="00F73C42">
              <w:rPr>
                <w:rFonts w:ascii="宋体" w:hAnsi="宋体" w:hint="eastAsia"/>
              </w:rPr>
              <w:t>区级</w:t>
            </w:r>
          </w:p>
        </w:tc>
        <w:tc>
          <w:tcPr>
            <w:tcW w:w="931" w:type="dxa"/>
            <w:vAlign w:val="center"/>
          </w:tcPr>
          <w:p w:rsidR="0096693A" w:rsidRPr="00934431" w:rsidRDefault="00F73C42">
            <w:pPr>
              <w:pStyle w:val="p0"/>
              <w:jc w:val="center"/>
              <w:rPr>
                <w:rFonts w:ascii="宋体" w:hAnsi="宋体"/>
              </w:rPr>
            </w:pPr>
            <w:r w:rsidRPr="00934431">
              <w:rPr>
                <w:rFonts w:ascii="宋体" w:hAnsi="宋体" w:hint="eastAsia"/>
              </w:rPr>
              <w:t>1</w:t>
            </w:r>
            <w:r w:rsidR="00D25BD6" w:rsidRPr="00934431">
              <w:rPr>
                <w:rFonts w:ascii="宋体" w:hAnsi="宋体" w:hint="eastAsia"/>
              </w:rPr>
              <w:t>2</w:t>
            </w:r>
          </w:p>
        </w:tc>
        <w:tc>
          <w:tcPr>
            <w:tcW w:w="1000" w:type="dxa"/>
            <w:vAlign w:val="center"/>
          </w:tcPr>
          <w:p w:rsidR="0096693A" w:rsidRPr="00934431" w:rsidRDefault="00D25BD6">
            <w:pPr>
              <w:pStyle w:val="p0"/>
              <w:jc w:val="center"/>
              <w:rPr>
                <w:rFonts w:ascii="宋体" w:hAnsi="宋体"/>
              </w:rPr>
            </w:pPr>
            <w:r w:rsidRPr="00934431">
              <w:rPr>
                <w:rFonts w:ascii="宋体" w:hAnsi="宋体" w:hint="eastAsia"/>
              </w:rPr>
              <w:t>10</w:t>
            </w:r>
          </w:p>
        </w:tc>
        <w:tc>
          <w:tcPr>
            <w:tcW w:w="832" w:type="dxa"/>
            <w:vAlign w:val="center"/>
          </w:tcPr>
          <w:p w:rsidR="0096693A" w:rsidRPr="00934431" w:rsidRDefault="00D25BD6">
            <w:pPr>
              <w:pStyle w:val="p0"/>
              <w:jc w:val="center"/>
              <w:rPr>
                <w:rFonts w:ascii="宋体" w:hAnsi="宋体"/>
              </w:rPr>
            </w:pPr>
            <w:r w:rsidRPr="00934431">
              <w:rPr>
                <w:rFonts w:ascii="宋体" w:hAnsi="宋体" w:hint="eastAsia"/>
              </w:rPr>
              <w:t>8</w:t>
            </w:r>
          </w:p>
        </w:tc>
        <w:tc>
          <w:tcPr>
            <w:tcW w:w="997" w:type="dxa"/>
            <w:vAlign w:val="center"/>
          </w:tcPr>
          <w:p w:rsidR="0096693A" w:rsidRPr="00934431" w:rsidRDefault="00D25BD6" w:rsidP="00D25BD6">
            <w:pPr>
              <w:pStyle w:val="p0"/>
              <w:rPr>
                <w:rFonts w:ascii="宋体" w:hAnsi="宋体"/>
              </w:rPr>
            </w:pPr>
            <w:r w:rsidRPr="00934431">
              <w:rPr>
                <w:rFonts w:ascii="宋体" w:hAnsi="宋体" w:hint="eastAsia"/>
              </w:rPr>
              <w:t xml:space="preserve">  6</w:t>
            </w:r>
          </w:p>
        </w:tc>
        <w:tc>
          <w:tcPr>
            <w:tcW w:w="997" w:type="dxa"/>
            <w:vAlign w:val="center"/>
          </w:tcPr>
          <w:p w:rsidR="0096693A" w:rsidRPr="00934431" w:rsidRDefault="00D25BD6">
            <w:pPr>
              <w:pStyle w:val="p0"/>
              <w:jc w:val="center"/>
              <w:rPr>
                <w:rFonts w:ascii="宋体" w:hAnsi="宋体"/>
              </w:rPr>
            </w:pPr>
            <w:r w:rsidRPr="00934431">
              <w:rPr>
                <w:rFonts w:ascii="宋体" w:hAnsi="宋体" w:hint="eastAsia"/>
              </w:rPr>
              <w:t>4</w:t>
            </w:r>
          </w:p>
        </w:tc>
        <w:tc>
          <w:tcPr>
            <w:tcW w:w="1000" w:type="dxa"/>
            <w:vAlign w:val="center"/>
          </w:tcPr>
          <w:p w:rsidR="0096693A" w:rsidRPr="00934431" w:rsidRDefault="00D25BD6">
            <w:pPr>
              <w:pStyle w:val="p0"/>
              <w:jc w:val="center"/>
              <w:rPr>
                <w:rFonts w:ascii="宋体" w:hAnsi="宋体"/>
              </w:rPr>
            </w:pPr>
            <w:r w:rsidRPr="00934431">
              <w:rPr>
                <w:rFonts w:ascii="宋体" w:hAnsi="宋体" w:hint="eastAsia"/>
              </w:rPr>
              <w:t>3</w:t>
            </w:r>
          </w:p>
        </w:tc>
        <w:tc>
          <w:tcPr>
            <w:tcW w:w="1000" w:type="dxa"/>
            <w:vAlign w:val="center"/>
          </w:tcPr>
          <w:p w:rsidR="0096693A" w:rsidRPr="00934431" w:rsidRDefault="00D25BD6">
            <w:pPr>
              <w:pStyle w:val="p0"/>
              <w:jc w:val="center"/>
              <w:rPr>
                <w:rFonts w:ascii="宋体" w:hAnsi="宋体"/>
              </w:rPr>
            </w:pPr>
            <w:r w:rsidRPr="00934431">
              <w:rPr>
                <w:rFonts w:ascii="宋体" w:hAnsi="宋体" w:hint="eastAsia"/>
              </w:rPr>
              <w:t>2</w:t>
            </w:r>
          </w:p>
        </w:tc>
        <w:tc>
          <w:tcPr>
            <w:tcW w:w="1000" w:type="dxa"/>
            <w:vAlign w:val="center"/>
          </w:tcPr>
          <w:p w:rsidR="0096693A" w:rsidRPr="00934431" w:rsidRDefault="00F73C42">
            <w:pPr>
              <w:pStyle w:val="p0"/>
              <w:jc w:val="center"/>
              <w:rPr>
                <w:rFonts w:ascii="宋体" w:hAnsi="宋体"/>
              </w:rPr>
            </w:pPr>
            <w:r w:rsidRPr="00934431">
              <w:rPr>
                <w:rFonts w:ascii="宋体" w:hAnsi="宋体" w:hint="eastAsia"/>
              </w:rPr>
              <w:t>1</w:t>
            </w:r>
          </w:p>
        </w:tc>
      </w:tr>
    </w:tbl>
    <w:p w:rsidR="009311FF" w:rsidRDefault="003A779D">
      <w:pPr>
        <w:pStyle w:val="p0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备注：同一项目得奖就高计分；市（区）运动会团体项目获奖参照</w:t>
      </w:r>
      <w:r w:rsidR="00814445">
        <w:rPr>
          <w:rFonts w:ascii="宋体" w:hAnsi="宋体" w:hint="eastAsia"/>
          <w:b/>
        </w:rPr>
        <w:t>同级别</w:t>
      </w:r>
      <w:r>
        <w:rPr>
          <w:rFonts w:ascii="宋体" w:hAnsi="宋体" w:hint="eastAsia"/>
          <w:b/>
        </w:rPr>
        <w:t>个人获奖折半计分。</w:t>
      </w:r>
    </w:p>
    <w:p w:rsidR="009311FF" w:rsidRPr="005C592C" w:rsidRDefault="003A779D">
      <w:pPr>
        <w:pStyle w:val="p0"/>
        <w:ind w:firstLineChars="150" w:firstLine="422"/>
        <w:rPr>
          <w:rFonts w:ascii="宋体" w:hAnsi="宋体"/>
          <w:b/>
          <w:sz w:val="28"/>
          <w:szCs w:val="28"/>
        </w:rPr>
      </w:pPr>
      <w:r w:rsidRPr="005C592C">
        <w:rPr>
          <w:rFonts w:ascii="宋体" w:hAnsi="宋体" w:hint="eastAsia"/>
          <w:b/>
          <w:sz w:val="28"/>
          <w:szCs w:val="28"/>
        </w:rPr>
        <w:t>3</w:t>
      </w:r>
      <w:r w:rsidRPr="005C592C">
        <w:rPr>
          <w:rFonts w:ascii="宋体" w:hAnsi="宋体"/>
          <w:b/>
          <w:sz w:val="28"/>
          <w:szCs w:val="28"/>
        </w:rPr>
        <w:t>.</w:t>
      </w:r>
      <w:r w:rsidRPr="005C592C">
        <w:rPr>
          <w:rFonts w:ascii="宋体" w:hAnsi="宋体" w:hint="eastAsia"/>
          <w:b/>
          <w:sz w:val="28"/>
          <w:szCs w:val="28"/>
        </w:rPr>
        <w:t>习作发表（含书法、绘画作品）：</w:t>
      </w:r>
    </w:p>
    <w:p w:rsidR="009311FF" w:rsidRDefault="003A779D">
      <w:pPr>
        <w:pStyle w:val="p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①CN类报刊杂志发表的，省部级以上得6分，市级核心刊物得4分；市级非核心刊物得2分，县区（级）核心刊物得2分，非核心刊物得1分。</w:t>
      </w:r>
    </w:p>
    <w:p w:rsidR="009311FF" w:rsidRDefault="003A779D">
      <w:pPr>
        <w:pStyle w:val="p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②非CN类报刊杂志发表的，按国家级得5分，省级得3分，市级得2分，校级得1分计算。</w:t>
      </w:r>
    </w:p>
    <w:p w:rsidR="009311FF" w:rsidRDefault="003A779D">
      <w:pPr>
        <w:pStyle w:val="p0"/>
        <w:ind w:firstLineChars="200" w:firstLine="48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</w:rPr>
        <w:t>备注：⑴同一习作发表在不同刊物，就高计分不累计；⑵发表文章（作品）没署校名折半计分；⑶每学年多次发表文章的，就高取3次计分。</w:t>
      </w:r>
    </w:p>
    <w:p w:rsidR="00317543" w:rsidRPr="005C592C" w:rsidRDefault="00317543" w:rsidP="00317543">
      <w:pPr>
        <w:pStyle w:val="p0"/>
        <w:ind w:firstLineChars="200" w:firstLine="562"/>
        <w:rPr>
          <w:rFonts w:ascii="宋体" w:hAnsi="宋体"/>
          <w:b/>
          <w:sz w:val="28"/>
          <w:szCs w:val="28"/>
        </w:rPr>
      </w:pPr>
      <w:r w:rsidRPr="005C592C">
        <w:rPr>
          <w:rFonts w:ascii="宋体" w:hAnsi="宋体" w:hint="eastAsia"/>
          <w:b/>
          <w:sz w:val="28"/>
          <w:szCs w:val="28"/>
        </w:rPr>
        <w:t>4．担任学校管理岗：</w:t>
      </w:r>
    </w:p>
    <w:p w:rsidR="00317543" w:rsidRPr="00317543" w:rsidRDefault="00317543" w:rsidP="00317543">
      <w:pPr>
        <w:pStyle w:val="p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r w:rsidRPr="00317543">
        <w:rPr>
          <w:rFonts w:ascii="宋体" w:hAnsi="宋体" w:hint="eastAsia"/>
          <w:sz w:val="28"/>
          <w:szCs w:val="28"/>
        </w:rPr>
        <w:t>担任学校大队委加3分（担任多年不累计加分）；</w:t>
      </w:r>
    </w:p>
    <w:p w:rsidR="00317543" w:rsidRPr="00317543" w:rsidRDefault="00317543" w:rsidP="00317543">
      <w:pPr>
        <w:pStyle w:val="p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 w:rsidRPr="00317543">
        <w:rPr>
          <w:rFonts w:ascii="宋体" w:hAnsi="宋体" w:hint="eastAsia"/>
          <w:sz w:val="28"/>
          <w:szCs w:val="28"/>
        </w:rPr>
        <w:t>积极参加学校红领巾管理岗位（文明岗、监督员、小导游、图书驿站管理员、广播员等），一学年加2分，累计4分为止；</w:t>
      </w:r>
    </w:p>
    <w:p w:rsidR="009311FF" w:rsidRPr="00317543" w:rsidRDefault="00317543">
      <w:pPr>
        <w:pStyle w:val="p0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 w:rsidR="003A779D" w:rsidRPr="00317543">
        <w:rPr>
          <w:rFonts w:ascii="宋体" w:hAnsi="宋体"/>
          <w:b/>
          <w:sz w:val="28"/>
          <w:szCs w:val="28"/>
        </w:rPr>
        <w:t>.</w:t>
      </w:r>
      <w:r w:rsidR="003A779D" w:rsidRPr="00317543">
        <w:rPr>
          <w:rFonts w:ascii="宋体" w:hAnsi="宋体" w:hint="eastAsia"/>
          <w:b/>
          <w:sz w:val="28"/>
          <w:szCs w:val="28"/>
        </w:rPr>
        <w:t>量化评分几点说明：</w:t>
      </w:r>
    </w:p>
    <w:p w:rsidR="009311FF" w:rsidRDefault="003A779D">
      <w:pPr>
        <w:pStyle w:val="p0"/>
        <w:numPr>
          <w:ilvl w:val="0"/>
          <w:numId w:val="2"/>
        </w:numPr>
        <w:ind w:left="0" w:firstLineChars="200" w:firstLine="536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spacing w:val="-6"/>
          <w:sz w:val="28"/>
          <w:szCs w:val="28"/>
        </w:rPr>
        <w:t>凡是技能考级（考段）或培训机构、社会团体组织的活动、竞赛都不计分；</w:t>
      </w:r>
    </w:p>
    <w:p w:rsidR="009311FF" w:rsidRDefault="003A779D">
      <w:pPr>
        <w:pStyle w:val="p0"/>
        <w:numPr>
          <w:ilvl w:val="0"/>
          <w:numId w:val="2"/>
        </w:numPr>
        <w:tabs>
          <w:tab w:val="left" w:pos="0"/>
        </w:tabs>
        <w:ind w:left="0" w:firstLineChars="200" w:firstLine="536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spacing w:val="-6"/>
          <w:sz w:val="28"/>
          <w:szCs w:val="28"/>
        </w:rPr>
        <w:t>获特等奖的比一等奖的分数再加1分；</w:t>
      </w:r>
    </w:p>
    <w:p w:rsidR="009311FF" w:rsidRDefault="003A779D">
      <w:pPr>
        <w:pStyle w:val="p0"/>
        <w:numPr>
          <w:ilvl w:val="0"/>
          <w:numId w:val="2"/>
        </w:numPr>
        <w:tabs>
          <w:tab w:val="left" w:pos="0"/>
        </w:tabs>
        <w:ind w:left="0" w:firstLineChars="200" w:firstLine="536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spacing w:val="-6"/>
          <w:sz w:val="28"/>
          <w:szCs w:val="28"/>
        </w:rPr>
        <w:lastRenderedPageBreak/>
        <w:t>没有发证部门盖章不得分；</w:t>
      </w:r>
    </w:p>
    <w:p w:rsidR="009311FF" w:rsidRPr="00DF3867" w:rsidRDefault="00D25BD6" w:rsidP="00DF3867">
      <w:pPr>
        <w:pStyle w:val="p0"/>
        <w:numPr>
          <w:ilvl w:val="0"/>
          <w:numId w:val="2"/>
        </w:numPr>
        <w:ind w:left="0" w:firstLineChars="200" w:firstLine="536"/>
        <w:rPr>
          <w:rFonts w:ascii="宋体" w:hAnsi="宋体"/>
          <w:spacing w:val="-6"/>
          <w:sz w:val="28"/>
          <w:szCs w:val="28"/>
        </w:rPr>
      </w:pPr>
      <w:r w:rsidRPr="00DF3867">
        <w:rPr>
          <w:rFonts w:ascii="宋体" w:hAnsi="宋体" w:hint="eastAsia"/>
          <w:spacing w:val="-6"/>
          <w:sz w:val="28"/>
          <w:szCs w:val="28"/>
        </w:rPr>
        <w:t>个别暂没标准量化的项目，由学校评优领导组参照有关项目确定。</w:t>
      </w:r>
      <w:bookmarkStart w:id="0" w:name="_Hlk56010702"/>
    </w:p>
    <w:p w:rsidR="009311FF" w:rsidRDefault="003A779D">
      <w:pPr>
        <w:jc w:val="right"/>
        <w:rPr>
          <w:rFonts w:ascii="宋体" w:hAnsi="宋体"/>
          <w:spacing w:val="-6"/>
          <w:kern w:val="0"/>
          <w:szCs w:val="28"/>
        </w:rPr>
      </w:pPr>
      <w:r>
        <w:rPr>
          <w:rFonts w:ascii="宋体" w:hAnsi="宋体" w:hint="eastAsia"/>
          <w:spacing w:val="-6"/>
          <w:kern w:val="0"/>
          <w:szCs w:val="28"/>
        </w:rPr>
        <w:t xml:space="preserve">泉州市晋光小学 </w:t>
      </w:r>
    </w:p>
    <w:bookmarkEnd w:id="0"/>
    <w:p w:rsidR="009311FF" w:rsidRDefault="003A779D">
      <w:pPr>
        <w:jc w:val="right"/>
        <w:rPr>
          <w:rFonts w:ascii="宋体" w:hAnsi="宋体"/>
          <w:color w:val="FF0000"/>
          <w:spacing w:val="-6"/>
          <w:kern w:val="0"/>
          <w:sz w:val="84"/>
          <w:szCs w:val="84"/>
        </w:rPr>
      </w:pPr>
      <w:r>
        <w:rPr>
          <w:rFonts w:ascii="宋体" w:hAnsi="宋体" w:hint="eastAsia"/>
          <w:spacing w:val="-6"/>
          <w:kern w:val="0"/>
          <w:szCs w:val="28"/>
        </w:rPr>
        <w:t xml:space="preserve">　　　　　　　　　　　　　</w:t>
      </w:r>
      <w:r>
        <w:rPr>
          <w:rFonts w:ascii="宋体" w:hAnsi="宋体" w:hint="eastAsia"/>
          <w:color w:val="FF0000"/>
          <w:spacing w:val="-6"/>
          <w:kern w:val="0"/>
          <w:szCs w:val="28"/>
        </w:rPr>
        <w:t xml:space="preserve">　　　　</w:t>
      </w:r>
      <w:r>
        <w:rPr>
          <w:rFonts w:ascii="宋体" w:hAnsi="宋体" w:hint="eastAsia"/>
          <w:spacing w:val="-6"/>
          <w:kern w:val="0"/>
          <w:szCs w:val="28"/>
        </w:rPr>
        <w:t xml:space="preserve"> 20</w:t>
      </w:r>
      <w:r>
        <w:rPr>
          <w:rFonts w:ascii="宋体" w:hAnsi="宋体"/>
          <w:spacing w:val="-6"/>
          <w:kern w:val="0"/>
          <w:szCs w:val="28"/>
        </w:rPr>
        <w:t>2</w:t>
      </w:r>
      <w:r>
        <w:rPr>
          <w:rFonts w:ascii="宋体" w:hAnsi="宋体" w:hint="eastAsia"/>
          <w:spacing w:val="-6"/>
          <w:kern w:val="0"/>
          <w:szCs w:val="28"/>
        </w:rPr>
        <w:t>3年4月24日</w:t>
      </w:r>
    </w:p>
    <w:sectPr w:rsidR="009311FF" w:rsidSect="009311FF">
      <w:footerReference w:type="even" r:id="rId8"/>
      <w:footerReference w:type="default" r:id="rId9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95" w:rsidRDefault="007A1395" w:rsidP="009311FF">
      <w:r>
        <w:separator/>
      </w:r>
    </w:p>
  </w:endnote>
  <w:endnote w:type="continuationSeparator" w:id="1">
    <w:p w:rsidR="007A1395" w:rsidRDefault="007A1395" w:rsidP="0093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FF" w:rsidRDefault="00DA73D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3A779D">
      <w:rPr>
        <w:rStyle w:val="a6"/>
      </w:rPr>
      <w:instrText xml:space="preserve">PAGE  </w:instrText>
    </w:r>
    <w:r>
      <w:fldChar w:fldCharType="end"/>
    </w:r>
  </w:p>
  <w:p w:rsidR="009311FF" w:rsidRDefault="009311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FF" w:rsidRDefault="00DA73D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3A779D">
      <w:rPr>
        <w:rStyle w:val="a6"/>
      </w:rPr>
      <w:instrText xml:space="preserve">PAGE  </w:instrText>
    </w:r>
    <w:r>
      <w:fldChar w:fldCharType="separate"/>
    </w:r>
    <w:r w:rsidR="000E3523">
      <w:rPr>
        <w:rStyle w:val="a6"/>
        <w:noProof/>
      </w:rPr>
      <w:t>2</w:t>
    </w:r>
    <w:r>
      <w:fldChar w:fldCharType="end"/>
    </w:r>
  </w:p>
  <w:p w:rsidR="009311FF" w:rsidRDefault="009311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95" w:rsidRDefault="007A1395" w:rsidP="009311FF">
      <w:r>
        <w:separator/>
      </w:r>
    </w:p>
  </w:footnote>
  <w:footnote w:type="continuationSeparator" w:id="1">
    <w:p w:rsidR="007A1395" w:rsidRDefault="007A1395" w:rsidP="00931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B9D"/>
    <w:multiLevelType w:val="multilevel"/>
    <w:tmpl w:val="14F36B9D"/>
    <w:lvl w:ilvl="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42381C54"/>
    <w:multiLevelType w:val="multilevel"/>
    <w:tmpl w:val="42381C54"/>
    <w:lvl w:ilvl="0">
      <w:start w:val="2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3MTA2MWY5ZmEyMjc0Y2UwMjEzZWVhYTQxZWY5OTYifQ=="/>
  </w:docVars>
  <w:rsids>
    <w:rsidRoot w:val="175B4B2C"/>
    <w:rsid w:val="00036719"/>
    <w:rsid w:val="00036D2D"/>
    <w:rsid w:val="00046274"/>
    <w:rsid w:val="00056479"/>
    <w:rsid w:val="000E3523"/>
    <w:rsid w:val="000F080D"/>
    <w:rsid w:val="001211CA"/>
    <w:rsid w:val="0016215F"/>
    <w:rsid w:val="0017416D"/>
    <w:rsid w:val="00175289"/>
    <w:rsid w:val="001832D0"/>
    <w:rsid w:val="00212DA1"/>
    <w:rsid w:val="00214719"/>
    <w:rsid w:val="002531C4"/>
    <w:rsid w:val="00260C22"/>
    <w:rsid w:val="00295BE4"/>
    <w:rsid w:val="002D4758"/>
    <w:rsid w:val="002F5E67"/>
    <w:rsid w:val="003067CA"/>
    <w:rsid w:val="00317543"/>
    <w:rsid w:val="00324259"/>
    <w:rsid w:val="00333997"/>
    <w:rsid w:val="00372F67"/>
    <w:rsid w:val="003842EE"/>
    <w:rsid w:val="003A779D"/>
    <w:rsid w:val="003C7EFD"/>
    <w:rsid w:val="003E2AFB"/>
    <w:rsid w:val="003E78BA"/>
    <w:rsid w:val="00414C6D"/>
    <w:rsid w:val="00497EFA"/>
    <w:rsid w:val="004A1867"/>
    <w:rsid w:val="004C2681"/>
    <w:rsid w:val="00590725"/>
    <w:rsid w:val="005A07D5"/>
    <w:rsid w:val="005C592C"/>
    <w:rsid w:val="005D6868"/>
    <w:rsid w:val="005E1B23"/>
    <w:rsid w:val="00601522"/>
    <w:rsid w:val="006059FC"/>
    <w:rsid w:val="00642162"/>
    <w:rsid w:val="00692934"/>
    <w:rsid w:val="006D66BF"/>
    <w:rsid w:val="00715F57"/>
    <w:rsid w:val="0074528B"/>
    <w:rsid w:val="007A1395"/>
    <w:rsid w:val="007D6FCB"/>
    <w:rsid w:val="00814445"/>
    <w:rsid w:val="00817211"/>
    <w:rsid w:val="00824DBC"/>
    <w:rsid w:val="008541BD"/>
    <w:rsid w:val="008810F9"/>
    <w:rsid w:val="008A26D1"/>
    <w:rsid w:val="009077BF"/>
    <w:rsid w:val="009259B6"/>
    <w:rsid w:val="00931125"/>
    <w:rsid w:val="009311FF"/>
    <w:rsid w:val="00934431"/>
    <w:rsid w:val="0096693A"/>
    <w:rsid w:val="00967AFF"/>
    <w:rsid w:val="00973572"/>
    <w:rsid w:val="0099096A"/>
    <w:rsid w:val="009959F5"/>
    <w:rsid w:val="009B2FF5"/>
    <w:rsid w:val="009C2DF8"/>
    <w:rsid w:val="00A7621A"/>
    <w:rsid w:val="00AD43A8"/>
    <w:rsid w:val="00AE7A2C"/>
    <w:rsid w:val="00B460F4"/>
    <w:rsid w:val="00BE2BD9"/>
    <w:rsid w:val="00BE30F5"/>
    <w:rsid w:val="00C858FF"/>
    <w:rsid w:val="00CA506A"/>
    <w:rsid w:val="00CB3146"/>
    <w:rsid w:val="00CD643B"/>
    <w:rsid w:val="00D10BB7"/>
    <w:rsid w:val="00D25BD6"/>
    <w:rsid w:val="00DA73D0"/>
    <w:rsid w:val="00DF3867"/>
    <w:rsid w:val="00DF3F51"/>
    <w:rsid w:val="00E251AE"/>
    <w:rsid w:val="00EE4853"/>
    <w:rsid w:val="00F04241"/>
    <w:rsid w:val="00F25792"/>
    <w:rsid w:val="00F65F91"/>
    <w:rsid w:val="00F73C42"/>
    <w:rsid w:val="00F84444"/>
    <w:rsid w:val="02A93622"/>
    <w:rsid w:val="03790A5E"/>
    <w:rsid w:val="058970D4"/>
    <w:rsid w:val="067F66C7"/>
    <w:rsid w:val="07732BB5"/>
    <w:rsid w:val="082B3989"/>
    <w:rsid w:val="0F663EE3"/>
    <w:rsid w:val="11FA056B"/>
    <w:rsid w:val="175B4B2C"/>
    <w:rsid w:val="1A871167"/>
    <w:rsid w:val="1F705B49"/>
    <w:rsid w:val="238A7949"/>
    <w:rsid w:val="2A3E0855"/>
    <w:rsid w:val="2A3F312D"/>
    <w:rsid w:val="2C17707E"/>
    <w:rsid w:val="2C92588E"/>
    <w:rsid w:val="2F4E4721"/>
    <w:rsid w:val="2F8D1B8C"/>
    <w:rsid w:val="32646C2E"/>
    <w:rsid w:val="32E23950"/>
    <w:rsid w:val="3724531E"/>
    <w:rsid w:val="454841A2"/>
    <w:rsid w:val="47EE0CAD"/>
    <w:rsid w:val="47F80452"/>
    <w:rsid w:val="487C6D73"/>
    <w:rsid w:val="48A82444"/>
    <w:rsid w:val="4D4F5214"/>
    <w:rsid w:val="4ECA56BB"/>
    <w:rsid w:val="4F873065"/>
    <w:rsid w:val="512C7A2F"/>
    <w:rsid w:val="527E5A0B"/>
    <w:rsid w:val="53D84882"/>
    <w:rsid w:val="562173DE"/>
    <w:rsid w:val="56432367"/>
    <w:rsid w:val="5CB103E6"/>
    <w:rsid w:val="636D2278"/>
    <w:rsid w:val="63B0015F"/>
    <w:rsid w:val="656330D2"/>
    <w:rsid w:val="6578279E"/>
    <w:rsid w:val="70A63BE7"/>
    <w:rsid w:val="745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FF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311FF"/>
    <w:pPr>
      <w:ind w:leftChars="2500" w:left="100"/>
    </w:pPr>
  </w:style>
  <w:style w:type="paragraph" w:styleId="a4">
    <w:name w:val="footer"/>
    <w:basedOn w:val="a"/>
    <w:qFormat/>
    <w:rsid w:val="0093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3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9311FF"/>
  </w:style>
  <w:style w:type="paragraph" w:customStyle="1" w:styleId="p0">
    <w:name w:val="p0"/>
    <w:basedOn w:val="a"/>
    <w:qFormat/>
    <w:rsid w:val="009311FF"/>
    <w:pPr>
      <w:widowControl/>
    </w:pPr>
    <w:rPr>
      <w:kern w:val="0"/>
      <w:sz w:val="24"/>
      <w:szCs w:val="24"/>
    </w:rPr>
  </w:style>
  <w:style w:type="character" w:customStyle="1" w:styleId="Char0">
    <w:name w:val="页眉 Char"/>
    <w:basedOn w:val="a0"/>
    <w:link w:val="a5"/>
    <w:qFormat/>
    <w:rsid w:val="009311FF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9311FF"/>
    <w:rPr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龙凤书法</dc:creator>
  <cp:lastModifiedBy>ZXQ</cp:lastModifiedBy>
  <cp:revision>4</cp:revision>
  <cp:lastPrinted>2021-09-01T02:23:00Z</cp:lastPrinted>
  <dcterms:created xsi:type="dcterms:W3CDTF">2023-04-25T22:38:00Z</dcterms:created>
  <dcterms:modified xsi:type="dcterms:W3CDTF">2023-04-25T23:47:00Z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F70126D6ED184418A4A91BF14C056A6F_13</vt:lpwstr>
  </property>
</Properties>
</file>