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64" w:lineRule="auto"/>
      </w:pPr>
    </w:p>
    <w:p>
      <w:pPr>
        <w:pStyle w:val="5"/>
        <w:spacing w:line="264" w:lineRule="auto"/>
      </w:pPr>
    </w:p>
    <w:p>
      <w:pPr>
        <w:pStyle w:val="5"/>
        <w:spacing w:line="264" w:lineRule="auto"/>
      </w:pPr>
    </w:p>
    <w:p>
      <w:pPr>
        <w:pStyle w:val="5"/>
        <w:spacing w:line="264" w:lineRule="auto"/>
      </w:pPr>
    </w:p>
    <w:p>
      <w:pPr>
        <w:pStyle w:val="5"/>
        <w:spacing w:line="264" w:lineRule="auto"/>
      </w:pPr>
    </w:p>
    <w:p>
      <w:pPr>
        <w:spacing w:before="312" w:line="219" w:lineRule="auto"/>
        <w:ind w:left="84"/>
        <w:jc w:val="center"/>
        <w:outlineLvl w:val="0"/>
      </w:pPr>
      <w:r>
        <w:rPr>
          <w:rFonts w:ascii="宋体" w:hAnsi="宋体" w:cs="宋体"/>
          <w:color w:val="FF0000"/>
          <w:spacing w:val="120"/>
          <w:sz w:val="96"/>
          <w:szCs w:val="96"/>
        </w:rPr>
        <w:t>泉州市晋光小学</w:t>
      </w:r>
    </w:p>
    <w:p>
      <w:pPr>
        <w:pStyle w:val="5"/>
        <w:spacing w:line="288" w:lineRule="auto"/>
        <w:rPr>
          <w:lang w:eastAsia="zh-CN"/>
        </w:rPr>
      </w:pPr>
    </w:p>
    <w:p>
      <w:pPr>
        <w:pStyle w:val="5"/>
        <w:spacing w:line="288" w:lineRule="auto"/>
        <w:rPr>
          <w:lang w:eastAsia="zh-CN"/>
        </w:rPr>
      </w:pPr>
    </w:p>
    <w:p>
      <w:pPr>
        <w:pStyle w:val="5"/>
        <w:spacing w:line="288" w:lineRule="auto"/>
        <w:rPr>
          <w:lang w:eastAsia="zh-CN"/>
        </w:rPr>
      </w:pPr>
    </w:p>
    <w:p>
      <w:pPr>
        <w:spacing w:before="101" w:line="224" w:lineRule="auto"/>
        <w:ind w:left="340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泉</w:t>
      </w:r>
      <w:r>
        <w:rPr>
          <w:rFonts w:ascii="仿宋" w:hAnsi="仿宋" w:eastAsia="仿宋" w:cs="仿宋"/>
          <w:spacing w:val="4"/>
          <w:sz w:val="31"/>
          <w:szCs w:val="31"/>
        </w:rPr>
        <w:t>晋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少</w:t>
      </w:r>
      <w:r>
        <w:rPr>
          <w:rFonts w:ascii="仿宋" w:hAnsi="仿宋" w:eastAsia="仿宋" w:cs="仿宋"/>
          <w:spacing w:val="4"/>
          <w:sz w:val="31"/>
          <w:szCs w:val="31"/>
        </w:rPr>
        <w:t>〔202</w:t>
      </w:r>
      <w:r>
        <w:rPr>
          <w:rFonts w:hint="eastAsia"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>〕</w:t>
      </w:r>
      <w:r>
        <w:rPr>
          <w:rFonts w:hint="eastAsia"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spacing w:line="0" w:lineRule="atLeast"/>
        <w:jc w:val="center"/>
      </w:pPr>
      <w:r>
        <w:pict>
          <v:shape id="AutoShape 2" o:spid="_x0000_s2050" style="height:0pt;width:443.25pt;" filled="f" stroked="t" coordsize="88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" path="m0,0l8865,0e">
            <v:path o:connecttype="custom" o:connectlocs="0,9525;5629275,9525" o:connectangles="0,0"/>
            <v:fill on="f" focussize="0,0"/>
            <v:stroke weight="1.5pt" color="#FF0000"/>
            <v:imagedata o:title=""/>
            <o:lock v:ext="edit"/>
            <w10:wrap type="none"/>
            <w10:anchorlock/>
          </v:shape>
        </w:pict>
      </w:r>
    </w:p>
    <w:p>
      <w:pPr>
        <w:spacing w:line="0" w:lineRule="atLeast"/>
        <w:jc w:val="center"/>
      </w:pPr>
    </w:p>
    <w:p>
      <w:pPr>
        <w:spacing w:line="0" w:lineRule="atLeast"/>
        <w:jc w:val="center"/>
        <w:rPr>
          <w:rFonts w:asci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关于组织开展泉州市中小学2022―2023学年度新时代三好学生、优秀学生干部、</w:t>
      </w:r>
      <w:r>
        <w:rPr>
          <w:rFonts w:hint="eastAsia" w:ascii="黑体" w:eastAsia="黑体"/>
          <w:sz w:val="44"/>
          <w:szCs w:val="44"/>
        </w:rPr>
        <w:t>优秀少先队员评选活动的通知</w:t>
      </w:r>
    </w:p>
    <w:p>
      <w:pPr>
        <w:spacing w:line="400" w:lineRule="exact"/>
        <w:ind w:firstLine="560" w:firstLineChars="200"/>
        <w:rPr>
          <w:rFonts w:ascii="宋体" w:hAnsi="宋体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五、六年级各中队：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根据泉教思〔2023〕3号、团泉委联〔2023〕10号文件精神，学校将开展2022―2023学年度新时代三好学生、优秀学生干部、优秀少先队员评选活动，现结合学校实际，将有关事项通知如下：</w:t>
      </w:r>
    </w:p>
    <w:p>
      <w:pPr>
        <w:tabs>
          <w:tab w:val="left" w:pos="960"/>
        </w:tabs>
        <w:spacing w:line="36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一、评选对象：</w:t>
      </w:r>
    </w:p>
    <w:p>
      <w:pPr>
        <w:spacing w:line="360" w:lineRule="auto"/>
        <w:ind w:firstLine="582" w:firstLineChars="18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具有正式学籍的在校五、六年级学生，留级（含休学）累计达2学年者、休学复学者和转学到校不满2年的学生、未评上校级新时代好少年、优秀学生干部、三好生、优秀少先队员的，暂不推荐参评市级荣誉。</w:t>
      </w:r>
    </w:p>
    <w:p>
      <w:pPr>
        <w:pStyle w:val="12"/>
        <w:numPr>
          <w:ilvl w:val="0"/>
          <w:numId w:val="1"/>
        </w:numPr>
        <w:tabs>
          <w:tab w:val="left" w:pos="960"/>
        </w:tabs>
        <w:spacing w:line="360" w:lineRule="auto"/>
        <w:ind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评选条件：</w:t>
      </w:r>
    </w:p>
    <w:p>
      <w:pPr>
        <w:widowControl/>
        <w:spacing w:line="6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21"/>
        </w:rPr>
        <w:t>（一）三好学生评选标准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1.热爱祖国、热爱人民、热爱中国共产党、热爱社会主义，自觉践行社会主义核心价值观。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2.品行优良，模范遵守《中小学生守则》和学校有关规章制度，积极参加集体活动和志愿服务活动，有良好的道德品质、法治意识和行为习惯，近两年受到校级以上综合表彰。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3.热爱学习，善于学习和吸收新知识，成绩优秀，学科发展均衡；积极参加社会实践活动和文化科技活动且每学年均完成规定学时，有较强的运用知识解决实际问题的实践能力和开拓创新精神，在思想教育主题活动、社团活动等方面取得较突出的成绩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4.积极参加体育锻炼、文娱活动，热爱生活，有较强的自我调控能力和抗挫折能力，具有健康的身体、良好的生活习惯和心理素质。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5.积极参加劳动实践，具有良好的劳动技能、独立生活能力和正确的劳动价值观，爱惜劳动成果，尊重劳动人民。</w:t>
      </w:r>
    </w:p>
    <w:p>
      <w:pPr>
        <w:widowControl/>
        <w:spacing w:line="60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21"/>
        </w:rPr>
        <w:t>（二）优秀学生干部评选标准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1.具备三好学生基本条件。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2.必须是担任校少先队干部或班级主要干部，且任期一年以上（含）。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3.有较高的思想政治素质，有较强的组织能力，严格要求自己，以身作则，集体荣誉感强。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4.积极主动为同学服务，积极参加班级或学校集体活动，在同学中有较高威信，能积极组织参加校园文化、科技、社会实践等活动，并起到骨干带头作用。</w:t>
      </w:r>
    </w:p>
    <w:p>
      <w:pPr>
        <w:pStyle w:val="12"/>
        <w:numPr>
          <w:ilvl w:val="0"/>
          <w:numId w:val="2"/>
        </w:numPr>
        <w:tabs>
          <w:tab w:val="left" w:pos="960"/>
        </w:tabs>
        <w:spacing w:line="360" w:lineRule="auto"/>
        <w:ind w:firstLineChars="0"/>
        <w:rPr>
          <w:rFonts w:ascii="仿宋" w:hAnsi="仿宋" w:eastAsia="仿宋" w:cs="仿宋"/>
          <w:b/>
          <w:bCs/>
          <w:sz w:val="32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21"/>
        </w:rPr>
        <w:t>优秀少先队员评选标准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ascii="仿宋" w:hAnsi="仿宋" w:eastAsia="仿宋" w:cs="仿宋"/>
          <w:sz w:val="32"/>
          <w:szCs w:val="21"/>
        </w:rPr>
        <w:t>1</w:t>
      </w:r>
      <w:r>
        <w:rPr>
          <w:rFonts w:hint="eastAsia" w:ascii="仿宋" w:hAnsi="仿宋" w:eastAsia="仿宋" w:cs="仿宋"/>
          <w:sz w:val="32"/>
          <w:szCs w:val="21"/>
        </w:rPr>
        <w:t>.信</w:t>
      </w:r>
      <w:r>
        <w:rPr>
          <w:rFonts w:ascii="仿宋" w:hAnsi="仿宋" w:eastAsia="仿宋" w:cs="仿宋"/>
          <w:sz w:val="32"/>
          <w:szCs w:val="21"/>
        </w:rPr>
        <w:t>念坚定。牢记和践行习近平总书记重要要求，热爱党、热爱祖国、热爱人民。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ascii="仿宋" w:hAnsi="仿宋" w:eastAsia="仿宋" w:cs="仿宋"/>
          <w:sz w:val="32"/>
          <w:szCs w:val="21"/>
        </w:rPr>
        <w:t>2</w:t>
      </w:r>
      <w:r>
        <w:rPr>
          <w:rFonts w:hint="eastAsia" w:ascii="仿宋" w:hAnsi="仿宋" w:eastAsia="仿宋" w:cs="仿宋"/>
          <w:sz w:val="32"/>
          <w:szCs w:val="21"/>
        </w:rPr>
        <w:t>.</w:t>
      </w:r>
      <w:r>
        <w:rPr>
          <w:rFonts w:ascii="仿宋" w:hAnsi="仿宋" w:eastAsia="仿宋" w:cs="仿宋"/>
          <w:sz w:val="32"/>
          <w:szCs w:val="21"/>
        </w:rPr>
        <w:t>志向远大。从小树立追求真理、报效祖国的志向，主动传承红色基因，为实现中华民族伟大复兴中国梦时刻准备着的使命感强。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ascii="仿宋" w:hAnsi="仿宋" w:eastAsia="仿宋" w:cs="仿宋"/>
          <w:sz w:val="32"/>
          <w:szCs w:val="21"/>
        </w:rPr>
        <w:t>3</w:t>
      </w:r>
      <w:r>
        <w:rPr>
          <w:rFonts w:hint="eastAsia" w:ascii="仿宋" w:hAnsi="仿宋" w:eastAsia="仿宋" w:cs="仿宋"/>
          <w:sz w:val="32"/>
          <w:szCs w:val="21"/>
        </w:rPr>
        <w:t>.品</w:t>
      </w:r>
      <w:r>
        <w:rPr>
          <w:rFonts w:ascii="仿宋" w:hAnsi="仿宋" w:eastAsia="仿宋" w:cs="仿宋"/>
          <w:sz w:val="32"/>
          <w:szCs w:val="21"/>
        </w:rPr>
        <w:t>行优秀。从小学习做人，带头学习践行社会主义核心价值观，传承中华民族传统美德，集体主义精神和规则意识强，在身边少先队员中表率作用发挥好。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ascii="仿宋" w:hAnsi="仿宋" w:eastAsia="仿宋" w:cs="仿宋"/>
          <w:sz w:val="32"/>
          <w:szCs w:val="21"/>
        </w:rPr>
        <w:t>4</w:t>
      </w:r>
      <w:r>
        <w:rPr>
          <w:rFonts w:hint="eastAsia" w:ascii="仿宋" w:hAnsi="仿宋" w:eastAsia="仿宋" w:cs="仿宋"/>
          <w:sz w:val="32"/>
          <w:szCs w:val="21"/>
        </w:rPr>
        <w:t>.勤</w:t>
      </w:r>
      <w:r>
        <w:rPr>
          <w:rFonts w:ascii="仿宋" w:hAnsi="仿宋" w:eastAsia="仿宋" w:cs="仿宋"/>
          <w:sz w:val="32"/>
          <w:szCs w:val="21"/>
        </w:rPr>
        <w:t>练本领。在勤奋学习、热爱劳动、勇于创造、勇于实践方面有具体突出表现，积极参加少先队主题实践和“红领巾奖章”活动，主动参与“红领巾爱学习”网上主题队课，在“携手红领巾 文明共传承”教育实践活动等相关活动中有良好表现，原则上在2022年度荣获“个人三星章”优先推荐，锻炼强健体魄，能够主动带动身边少先队员从小学先锋、长大做先锋。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5. 在2022-2023年度，参与少先队活动，积极践行“红领巾奖章”争章活动，主动参与“红领巾爱学习”，热爱少先队，模范遵守队章，在少先队集体里发挥骨干带头作用，是少年儿童身边真实、可学的榜样。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6.尊敬师长，团结同学，遵守社会公德，自觉执行《守则》，在同学中能起模范作用。具备良好的劳动习惯和生活自理能力，操行评价为“优”。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7.养成良好卫生习惯，身体健康，2020-2022年度被评为校级新时代好少年、优秀学生干部、三好生或优秀少先队员。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1．凡发生重大安全事故或违反交通法规、违反《小学生日常行为规范》被学校记录2次及以上者不得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参加以上评选（由学校认定）。</w:t>
      </w:r>
    </w:p>
    <w:p>
      <w:pPr>
        <w:spacing w:line="360" w:lineRule="auto"/>
        <w:ind w:left="629"/>
        <w:rPr>
          <w:rFonts w:ascii="仿宋" w:hAnsi="仿宋" w:eastAsia="仿宋" w:cs="仿宋"/>
          <w:sz w:val="32"/>
          <w:szCs w:val="21"/>
        </w:rPr>
      </w:pPr>
      <w:r>
        <w:rPr>
          <w:rFonts w:ascii="仿宋" w:hAnsi="仿宋" w:eastAsia="仿宋" w:cs="仿宋"/>
          <w:sz w:val="32"/>
          <w:szCs w:val="21"/>
        </w:rPr>
        <w:t>2</w:t>
      </w:r>
      <w:r>
        <w:rPr>
          <w:rFonts w:hint="eastAsia" w:ascii="仿宋" w:hAnsi="仿宋" w:eastAsia="仿宋" w:cs="仿宋"/>
          <w:sz w:val="32"/>
          <w:szCs w:val="21"/>
        </w:rPr>
        <w:t>.一般3年内获评过市级及以上荣誉的人选不再参评。</w:t>
      </w:r>
    </w:p>
    <w:p>
      <w:pPr>
        <w:spacing w:line="360" w:lineRule="auto"/>
        <w:ind w:firstLine="630" w:firstLineChars="196"/>
        <w:rPr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</w:t>
      </w:r>
      <w:r>
        <w:rPr>
          <w:rFonts w:hint="eastAsia" w:eastAsia="黑体"/>
          <w:b/>
          <w:sz w:val="32"/>
          <w:szCs w:val="32"/>
        </w:rPr>
        <w:t>评选办法</w:t>
      </w:r>
      <w:r>
        <w:rPr>
          <w:rFonts w:hint="eastAsia"/>
          <w:b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三好学生、优秀学生干部、优秀少先队员评选本着“公开、公平、公正”的原则，向全班学生公布评选条件、方法。</w:t>
      </w:r>
    </w:p>
    <w:p>
      <w:pPr>
        <w:spacing w:line="360" w:lineRule="auto"/>
        <w:ind w:firstLine="582" w:firstLineChars="18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由队员自荐或老师提名推荐市级表彰者。推荐评选程序如下：（1）各班召开全体学生会议，组织进行第一轮投票，参选个人需获得所在中队队员50%以上的支持率；（2）组织正、副班主任进行第二轮投票；（3）对竞选人材料进行量化（详见实施方案），量化由学校进行；（4）学校评优领导组综评（学校评优领导组由学校领导及教师代表组成），按照参评者的具体表现和争章情况进行综评。</w:t>
      </w:r>
    </w:p>
    <w:p>
      <w:pPr>
        <w:spacing w:line="360" w:lineRule="auto"/>
        <w:ind w:firstLine="582" w:firstLineChars="18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3.报送材料时，比赛或活动的级别、时间、名称、数量等，请具体用数字准确描述。</w:t>
      </w:r>
    </w:p>
    <w:p>
      <w:pPr>
        <w:spacing w:line="360" w:lineRule="auto"/>
        <w:ind w:firstLine="582" w:firstLineChars="182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4.学校综评后，将推荐结果反馈各班级，在校务公开栏公示。经公示无异议，按照文件要求推荐送市参评。</w:t>
      </w:r>
    </w:p>
    <w:p>
      <w:pPr>
        <w:spacing w:line="360" w:lineRule="auto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四、名额分配：</w:t>
      </w:r>
    </w:p>
    <w:p>
      <w:pPr>
        <w:spacing w:line="360" w:lineRule="auto"/>
        <w:ind w:firstLine="582" w:firstLineChars="18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五年级每班推荐2名队员、六年级每班推荐2名队员。学校将按班级民主推荐、量化审核、综评推荐办法，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根据上级文件分配名额，择优推荐参评</w:t>
      </w:r>
      <w:r>
        <w:rPr>
          <w:rFonts w:hint="eastAsia" w:ascii="仿宋" w:hAnsi="仿宋" w:eastAsia="仿宋" w:cs="仿宋"/>
          <w:sz w:val="32"/>
          <w:szCs w:val="32"/>
        </w:rPr>
        <w:t>泉州市新时代三好学生、优秀学生干部、优秀少先队员评选。</w:t>
      </w:r>
    </w:p>
    <w:p>
      <w:pPr>
        <w:spacing w:line="360" w:lineRule="auto"/>
        <w:ind w:firstLine="630" w:firstLineChars="196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五、报送要求和时间：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个人成绩有效时段为：2020年4月至2023年4月，请各位参评人员提供个人市（区）级及以上获奖材料，须报送获奖原件材料。各班参评的材料须于2023年4月2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下午放学前报送学校。南俊报送至蔡颖老师处，东海报送至郑玲红老师处。逾期视为</w:t>
      </w:r>
      <w:r>
        <w:rPr>
          <w:rFonts w:hint="eastAsia" w:ascii="仿宋" w:hAnsi="仿宋" w:eastAsia="仿宋" w:cs="仿宋"/>
          <w:sz w:val="32"/>
          <w:szCs w:val="32"/>
        </w:rPr>
        <w:t>自动弃权。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（注：上交材料时，参评学生每人提供一份申报表、一份附件3材料，一份证书奖状清单，并附上奖状原件、红领巾争章卡。）</w:t>
      </w:r>
    </w:p>
    <w:p>
      <w:pPr>
        <w:spacing w:line="360" w:lineRule="auto"/>
        <w:jc w:val="right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right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泉州市晋光小学 </w:t>
      </w:r>
    </w:p>
    <w:p>
      <w:pPr>
        <w:spacing w:line="360" w:lineRule="auto"/>
        <w:ind w:left="403" w:firstLine="200"/>
        <w:jc w:val="righ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2023年4月24日</w:t>
      </w:r>
    </w:p>
    <w:p>
      <w:pPr>
        <w:spacing w:line="360" w:lineRule="auto"/>
        <w:ind w:left="403" w:firstLine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403" w:firstLine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E1C8B"/>
    <w:multiLevelType w:val="multilevel"/>
    <w:tmpl w:val="184E1C8B"/>
    <w:lvl w:ilvl="0" w:tentative="0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43861BCD"/>
    <w:multiLevelType w:val="multilevel"/>
    <w:tmpl w:val="43861BCD"/>
    <w:lvl w:ilvl="0" w:tentative="0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4ODlkNzVkMDliNDAwYzFkYWFlZDRmYzUxMDRmNmMifQ=="/>
  </w:docVars>
  <w:rsids>
    <w:rsidRoot w:val="2EE86E22"/>
    <w:rsid w:val="00067968"/>
    <w:rsid w:val="000A2308"/>
    <w:rsid w:val="000F3E6A"/>
    <w:rsid w:val="0017290E"/>
    <w:rsid w:val="001B14FE"/>
    <w:rsid w:val="001E54C8"/>
    <w:rsid w:val="002002FC"/>
    <w:rsid w:val="00225580"/>
    <w:rsid w:val="002265EE"/>
    <w:rsid w:val="0027106A"/>
    <w:rsid w:val="00282A2B"/>
    <w:rsid w:val="002D42EF"/>
    <w:rsid w:val="003F2F7D"/>
    <w:rsid w:val="0040006E"/>
    <w:rsid w:val="00443A3B"/>
    <w:rsid w:val="00461187"/>
    <w:rsid w:val="004723BA"/>
    <w:rsid w:val="00504B12"/>
    <w:rsid w:val="00517284"/>
    <w:rsid w:val="00525CC4"/>
    <w:rsid w:val="00536770"/>
    <w:rsid w:val="00550D22"/>
    <w:rsid w:val="00580E95"/>
    <w:rsid w:val="00617A3E"/>
    <w:rsid w:val="00646171"/>
    <w:rsid w:val="00674040"/>
    <w:rsid w:val="006F7D9C"/>
    <w:rsid w:val="007C40D2"/>
    <w:rsid w:val="008401C4"/>
    <w:rsid w:val="0087373A"/>
    <w:rsid w:val="008F147C"/>
    <w:rsid w:val="008F6454"/>
    <w:rsid w:val="00905EDA"/>
    <w:rsid w:val="0093562E"/>
    <w:rsid w:val="00975BC0"/>
    <w:rsid w:val="009B352D"/>
    <w:rsid w:val="00A358FD"/>
    <w:rsid w:val="00A406D4"/>
    <w:rsid w:val="00A9156D"/>
    <w:rsid w:val="00A93FA8"/>
    <w:rsid w:val="00AB10F8"/>
    <w:rsid w:val="00B118CB"/>
    <w:rsid w:val="00B54574"/>
    <w:rsid w:val="00B8567B"/>
    <w:rsid w:val="00B90E9C"/>
    <w:rsid w:val="00BA45BF"/>
    <w:rsid w:val="00BC5DDD"/>
    <w:rsid w:val="00BC7EF8"/>
    <w:rsid w:val="00C20858"/>
    <w:rsid w:val="00D22E5E"/>
    <w:rsid w:val="00D304C0"/>
    <w:rsid w:val="00DD7057"/>
    <w:rsid w:val="00E31250"/>
    <w:rsid w:val="00E520E1"/>
    <w:rsid w:val="00E746DE"/>
    <w:rsid w:val="00ED6A39"/>
    <w:rsid w:val="00EE5653"/>
    <w:rsid w:val="00FC517D"/>
    <w:rsid w:val="00FE484F"/>
    <w:rsid w:val="023519D3"/>
    <w:rsid w:val="041126CC"/>
    <w:rsid w:val="06B265E2"/>
    <w:rsid w:val="079F4F2E"/>
    <w:rsid w:val="0B8F0D48"/>
    <w:rsid w:val="10413EAD"/>
    <w:rsid w:val="18B13699"/>
    <w:rsid w:val="1D976F4E"/>
    <w:rsid w:val="1E6D1703"/>
    <w:rsid w:val="2335523F"/>
    <w:rsid w:val="27A91D58"/>
    <w:rsid w:val="2EE86E22"/>
    <w:rsid w:val="327B1D74"/>
    <w:rsid w:val="344B3E6F"/>
    <w:rsid w:val="3BEE03EB"/>
    <w:rsid w:val="3EB6242B"/>
    <w:rsid w:val="43A538C3"/>
    <w:rsid w:val="4402545A"/>
    <w:rsid w:val="458925B0"/>
    <w:rsid w:val="52B63AAB"/>
    <w:rsid w:val="538740D4"/>
    <w:rsid w:val="565A053D"/>
    <w:rsid w:val="591B4E55"/>
    <w:rsid w:val="5A445818"/>
    <w:rsid w:val="5F40497B"/>
    <w:rsid w:val="70BC2AB1"/>
    <w:rsid w:val="755243A4"/>
    <w:rsid w:val="7F442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index 6"/>
    <w:basedOn w:val="1"/>
    <w:next w:val="1"/>
    <w:qFormat/>
    <w:uiPriority w:val="0"/>
    <w:rPr>
      <w:sz w:val="21"/>
      <w:szCs w:val="24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日期 Char"/>
    <w:basedOn w:val="10"/>
    <w:link w:val="6"/>
    <w:qFormat/>
    <w:uiPriority w:val="0"/>
    <w:rPr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2774</Words>
  <Characters>2915</Characters>
  <Lines>23</Lines>
  <Paragraphs>6</Paragraphs>
  <TotalTime>11</TotalTime>
  <ScaleCrop>false</ScaleCrop>
  <LinksUpToDate>false</LinksUpToDate>
  <CharactersWithSpaces>3018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2023-04-25T22:55:00Z</dcterms:created>
  <dc:creator>龙凤书法</dc:creator>
  <cp:lastModifiedBy>黄已欣</cp:lastModifiedBy>
  <cp:lastPrinted>2021-09-01T09:13:00Z</cp:lastPrinted>
  <dcterms:modified xsi:type="dcterms:W3CDTF">2023-05-05T04:02:48Z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9F439C77275E4B3F93FA2EAEECFED5F1_13</vt:lpwstr>
  </property>
</Properties>
</file>